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36" w:rsidRDefault="00DF7D52" w:rsidP="00DF7D52">
      <w:pPr>
        <w:pStyle w:val="3"/>
      </w:pPr>
      <w:bookmarkStart w:id="0" w:name="_GoBack"/>
      <w:bookmarkEnd w:id="0"/>
      <w:r>
        <w:rPr>
          <w:noProof/>
          <w:lang w:val="ru-RU" w:eastAsia="ru-RU"/>
        </w:rPr>
        <w:drawing>
          <wp:inline distT="0" distB="0" distL="0" distR="0" wp14:anchorId="5DEA34F7" wp14:editId="7CFED2C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767C36" w:rsidRDefault="00DF7D52">
      <w:pPr>
        <w:spacing w:after="0"/>
      </w:pPr>
      <w:r>
        <w:rPr>
          <w:b/>
          <w:color w:val="000000"/>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w:t>
      </w:r>
    </w:p>
    <w:p w:rsidR="00767C36" w:rsidRDefault="00DF7D52">
      <w:pPr>
        <w:spacing w:after="0"/>
        <w:jc w:val="both"/>
      </w:pPr>
      <w:proofErr w:type="gramStart"/>
      <w:r>
        <w:rPr>
          <w:color w:val="000000"/>
          <w:sz w:val="28"/>
        </w:rPr>
        <w:t>Қазақстан Республикасы Білім және ғылым министрінің 2020 жылғы 5 мамырдағы № 182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6 мамырда № 20580 болып тіркелді.</w:t>
      </w:r>
      <w:proofErr w:type="gramEnd"/>
    </w:p>
    <w:p w:rsidR="00767C36" w:rsidRDefault="00DF7D52">
      <w:pPr>
        <w:spacing w:after="0"/>
        <w:jc w:val="both"/>
      </w:pPr>
      <w:bookmarkStart w:id="1" w:name="z1"/>
      <w:r>
        <w:rPr>
          <w:color w:val="000000"/>
          <w:sz w:val="28"/>
        </w:rPr>
        <w:t>      БҰЙЫРАМЫН:</w:t>
      </w:r>
    </w:p>
    <w:p w:rsidR="00767C36" w:rsidRDefault="00DF7D52">
      <w:pPr>
        <w:spacing w:after="0"/>
        <w:jc w:val="both"/>
      </w:pPr>
      <w:bookmarkStart w:id="2" w:name="z2"/>
      <w:bookmarkEnd w:id="1"/>
      <w:r>
        <w:rPr>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(Нормативтік құқықтық актілерді мемлекеттік тіркеу тізілімінде № 17669 болып тіркелді, Қазақстан Республикасы нормативтiк құқықтық актiлерiнiң эталондық бақылау банкінде 2018 жылғы 12 қарашада жарияланды) мынадай өзгерістер мен толықтырулар енгізілсін:</w:t>
      </w:r>
    </w:p>
    <w:p w:rsidR="00767C36" w:rsidRDefault="00DF7D52">
      <w:pPr>
        <w:spacing w:after="0"/>
        <w:jc w:val="both"/>
      </w:pPr>
      <w:bookmarkStart w:id="3" w:name="z3"/>
      <w:bookmarkEnd w:id="2"/>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Мектепке дейінгі тәрбие мен оқытудың мемлекеттік жалпыға міндетті стандартында:</w:t>
      </w:r>
    </w:p>
    <w:bookmarkEnd w:id="3"/>
    <w:p w:rsidR="00767C36" w:rsidRDefault="00767C36">
      <w:pPr>
        <w:spacing w:after="0"/>
      </w:pPr>
    </w:p>
    <w:p w:rsidR="00767C36" w:rsidRDefault="00DF7D52">
      <w:pPr>
        <w:spacing w:after="0"/>
        <w:jc w:val="both"/>
      </w:pPr>
      <w:r>
        <w:rPr>
          <w:color w:val="000000"/>
          <w:sz w:val="28"/>
        </w:rPr>
        <w:t xml:space="preserve">       2-тармақ мынадай мазмұндағы 15), 16) және 17) тармақшалармен </w:t>
      </w:r>
      <w:proofErr w:type="gramStart"/>
      <w:r>
        <w:rPr>
          <w:color w:val="000000"/>
          <w:sz w:val="28"/>
        </w:rPr>
        <w:t>толықтырылсын</w:t>
      </w:r>
      <w:proofErr w:type="gramEnd"/>
      <w:r>
        <w:rPr>
          <w:color w:val="000000"/>
          <w:sz w:val="28"/>
        </w:rPr>
        <w:t>:</w:t>
      </w:r>
    </w:p>
    <w:p w:rsidR="00767C36" w:rsidRDefault="00DF7D52">
      <w:pPr>
        <w:spacing w:after="0"/>
        <w:jc w:val="both"/>
      </w:pPr>
      <w:bookmarkStart w:id="4" w:name="z5"/>
      <w:r>
        <w:rPr>
          <w:color w:val="000000"/>
          <w:sz w:val="28"/>
        </w:rPr>
        <w:t xml:space="preserve">      "15) </w:t>
      </w:r>
      <w:proofErr w:type="gramStart"/>
      <w:r>
        <w:rPr>
          <w:color w:val="000000"/>
          <w:sz w:val="28"/>
        </w:rPr>
        <w:t>жеке</w:t>
      </w:r>
      <w:proofErr w:type="gramEnd"/>
      <w:r>
        <w:rPr>
          <w:color w:val="000000"/>
          <w:sz w:val="28"/>
        </w:rPr>
        <w:t xml:space="preserve">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767C36" w:rsidRDefault="00DF7D52">
      <w:pPr>
        <w:spacing w:after="0"/>
        <w:jc w:val="both"/>
      </w:pPr>
      <w:bookmarkStart w:id="5" w:name="z6"/>
      <w:bookmarkEnd w:id="4"/>
      <w:r>
        <w:rPr>
          <w:color w:val="000000"/>
          <w:sz w:val="28"/>
        </w:rPr>
        <w:t xml:space="preserve">      16) </w:t>
      </w:r>
      <w:proofErr w:type="gramStart"/>
      <w:r>
        <w:rPr>
          <w:color w:val="000000"/>
          <w:sz w:val="28"/>
        </w:rPr>
        <w:t>жеке</w:t>
      </w:r>
      <w:proofErr w:type="gramEnd"/>
      <w:r>
        <w:rPr>
          <w:color w:val="000000"/>
          <w:sz w:val="28"/>
        </w:rPr>
        <w:t xml:space="preserve">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767C36" w:rsidRDefault="00DF7D52">
      <w:pPr>
        <w:spacing w:after="0"/>
        <w:jc w:val="both"/>
      </w:pPr>
      <w:bookmarkStart w:id="6" w:name="z7"/>
      <w:bookmarkEnd w:id="5"/>
      <w:r>
        <w:rPr>
          <w:color w:val="000000"/>
          <w:sz w:val="28"/>
        </w:rPr>
        <w:t xml:space="preserve">      17) </w:t>
      </w:r>
      <w:proofErr w:type="gramStart"/>
      <w:r>
        <w:rPr>
          <w:color w:val="000000"/>
          <w:sz w:val="28"/>
        </w:rPr>
        <w:t>ерекше</w:t>
      </w:r>
      <w:proofErr w:type="gramEnd"/>
      <w:r>
        <w:rPr>
          <w:color w:val="000000"/>
          <w:sz w:val="28"/>
        </w:rPr>
        <w:t xml:space="preserve">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bookmarkEnd w:id="6"/>
    <w:p w:rsidR="00767C36" w:rsidRDefault="00767C36">
      <w:pPr>
        <w:spacing w:after="0"/>
      </w:pPr>
    </w:p>
    <w:p w:rsidR="00767C36" w:rsidRDefault="00DF7D52">
      <w:pPr>
        <w:spacing w:after="0"/>
        <w:jc w:val="both"/>
      </w:pPr>
      <w:r>
        <w:rPr>
          <w:color w:val="000000"/>
          <w:sz w:val="28"/>
        </w:rPr>
        <w:t xml:space="preserve">       3-тармақ мынадай редакцияда жазылсын:</w:t>
      </w:r>
    </w:p>
    <w:p w:rsidR="00767C36" w:rsidRDefault="00DF7D52">
      <w:pPr>
        <w:spacing w:after="0"/>
        <w:jc w:val="both"/>
      </w:pPr>
      <w:bookmarkStart w:id="7" w:name="z9"/>
      <w:r>
        <w:rPr>
          <w:color w:val="000000"/>
          <w:sz w:val="28"/>
        </w:rPr>
        <w:lastRenderedPageBreak/>
        <w:t xml:space="preserve">      </w:t>
      </w:r>
      <w:proofErr w:type="gramStart"/>
      <w:r>
        <w:rPr>
          <w:color w:val="000000"/>
          <w:sz w:val="28"/>
        </w:rPr>
        <w:t>"3.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w:t>
      </w:r>
      <w:proofErr w:type="gramEnd"/>
      <w:r>
        <w:rPr>
          <w:color w:val="000000"/>
          <w:sz w:val="28"/>
        </w:rPr>
        <w:t xml:space="preserve">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roofErr w:type="gramStart"/>
      <w:r>
        <w:rPr>
          <w:color w:val="000000"/>
          <w:sz w:val="28"/>
        </w:rPr>
        <w:t>";</w:t>
      </w:r>
      <w:proofErr w:type="gramEnd"/>
    </w:p>
    <w:bookmarkEnd w:id="7"/>
    <w:p w:rsidR="00767C36" w:rsidRDefault="00767C36">
      <w:pPr>
        <w:spacing w:after="0"/>
      </w:pPr>
    </w:p>
    <w:p w:rsidR="00767C36" w:rsidRDefault="00DF7D52">
      <w:pPr>
        <w:spacing w:after="0"/>
        <w:jc w:val="both"/>
      </w:pPr>
      <w:r>
        <w:rPr>
          <w:color w:val="000000"/>
          <w:sz w:val="28"/>
        </w:rPr>
        <w:t xml:space="preserve">       5-тармақ мынадай редакцияда жазылсын:</w:t>
      </w:r>
    </w:p>
    <w:p w:rsidR="00767C36" w:rsidRDefault="00DF7D52">
      <w:pPr>
        <w:spacing w:after="0"/>
        <w:jc w:val="both"/>
      </w:pPr>
      <w:bookmarkStart w:id="8" w:name="z11"/>
      <w:r>
        <w:rPr>
          <w:color w:val="000000"/>
          <w:sz w:val="28"/>
        </w:rPr>
        <w:t>      "5. Үлгілік оқу бағдарламасының мазмұны:</w:t>
      </w:r>
    </w:p>
    <w:bookmarkEnd w:id="8"/>
    <w:p w:rsidR="00767C36" w:rsidRDefault="00DF7D52">
      <w:pPr>
        <w:spacing w:after="0"/>
        <w:jc w:val="both"/>
      </w:pPr>
      <w:r>
        <w:rPr>
          <w:color w:val="000000"/>
          <w:sz w:val="28"/>
        </w:rPr>
        <w:t xml:space="preserve">      1) </w:t>
      </w:r>
      <w:proofErr w:type="gramStart"/>
      <w:r>
        <w:rPr>
          <w:color w:val="000000"/>
          <w:sz w:val="28"/>
        </w:rPr>
        <w:t>оқытудың</w:t>
      </w:r>
      <w:proofErr w:type="gramEnd"/>
      <w:r>
        <w:rPr>
          <w:color w:val="000000"/>
          <w:sz w:val="28"/>
        </w:rPr>
        <w:t xml:space="preserve"> күтілетін нәтижелері түрінде ұсынылған мақсаттар мен міндеттерге қол жеткізуге;</w:t>
      </w:r>
    </w:p>
    <w:p w:rsidR="00767C36" w:rsidRDefault="00DF7D52">
      <w:pPr>
        <w:spacing w:after="0"/>
        <w:jc w:val="both"/>
      </w:pPr>
      <w:r>
        <w:rPr>
          <w:color w:val="000000"/>
          <w:sz w:val="28"/>
        </w:rPr>
        <w:t xml:space="preserve">      2) </w:t>
      </w:r>
      <w:proofErr w:type="gramStart"/>
      <w:r>
        <w:rPr>
          <w:color w:val="000000"/>
          <w:sz w:val="28"/>
        </w:rPr>
        <w:t>қимыл</w:t>
      </w:r>
      <w:proofErr w:type="gramEnd"/>
      <w:r>
        <w:rPr>
          <w:color w:val="000000"/>
          <w:sz w:val="28"/>
        </w:rPr>
        <w:t>,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rsidR="00767C36" w:rsidRDefault="00DF7D52">
      <w:pPr>
        <w:spacing w:after="0"/>
        <w:jc w:val="both"/>
      </w:pPr>
      <w:r>
        <w:rPr>
          <w:color w:val="000000"/>
          <w:sz w:val="28"/>
        </w:rPr>
        <w:t xml:space="preserve">      3) </w:t>
      </w:r>
      <w:proofErr w:type="gramStart"/>
      <w:r>
        <w:rPr>
          <w:color w:val="000000"/>
          <w:sz w:val="28"/>
        </w:rPr>
        <w:t>тәрбиелеу</w:t>
      </w:r>
      <w:proofErr w:type="gramEnd"/>
      <w:r>
        <w:rPr>
          <w:color w:val="000000"/>
          <w:sz w:val="28"/>
        </w:rPr>
        <w:t xml:space="preserve"> мен оқытуға психологиялық-педагогикалық жағдай жасауға;</w:t>
      </w:r>
    </w:p>
    <w:p w:rsidR="00767C36" w:rsidRDefault="00DF7D52">
      <w:pPr>
        <w:spacing w:after="0"/>
        <w:jc w:val="both"/>
      </w:pPr>
      <w:r>
        <w:rPr>
          <w:color w:val="000000"/>
          <w:sz w:val="28"/>
        </w:rPr>
        <w:t xml:space="preserve">      4) </w:t>
      </w:r>
      <w:proofErr w:type="gramStart"/>
      <w:r>
        <w:rPr>
          <w:color w:val="000000"/>
          <w:sz w:val="28"/>
        </w:rPr>
        <w:t>мектеп</w:t>
      </w:r>
      <w:proofErr w:type="gramEnd"/>
      <w:r>
        <w:rPr>
          <w:color w:val="000000"/>
          <w:sz w:val="28"/>
        </w:rPr>
        <w:t xml:space="preserve"> жасына дейінгі тәрбиеленушілерді бастауыш білім беру ұйымдарында оқыту үшін тең бастапқы мүмкіндіктерді құруға;</w:t>
      </w:r>
    </w:p>
    <w:p w:rsidR="00767C36" w:rsidRDefault="00DF7D52">
      <w:pPr>
        <w:spacing w:after="0"/>
        <w:jc w:val="both"/>
      </w:pPr>
      <w:r>
        <w:rPr>
          <w:color w:val="000000"/>
          <w:sz w:val="28"/>
        </w:rPr>
        <w:t xml:space="preserve">      5) </w:t>
      </w:r>
      <w:proofErr w:type="gramStart"/>
      <w:r>
        <w:rPr>
          <w:color w:val="000000"/>
          <w:sz w:val="28"/>
        </w:rPr>
        <w:t>мектепке</w:t>
      </w:r>
      <w:proofErr w:type="gramEnd"/>
      <w:r>
        <w:rPr>
          <w:color w:val="000000"/>
          <w:sz w:val="28"/>
        </w:rPr>
        <w:t xml:space="preserve">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767C36" w:rsidRDefault="00DF7D52">
      <w:pPr>
        <w:spacing w:after="0"/>
        <w:jc w:val="both"/>
      </w:pPr>
      <w:r>
        <w:rPr>
          <w:color w:val="000000"/>
          <w:sz w:val="28"/>
        </w:rPr>
        <w:t xml:space="preserve">      6) </w:t>
      </w:r>
      <w:proofErr w:type="gramStart"/>
      <w:r>
        <w:rPr>
          <w:color w:val="000000"/>
          <w:sz w:val="28"/>
        </w:rPr>
        <w:t>тәрбиеленушілердің</w:t>
      </w:r>
      <w:proofErr w:type="gramEnd"/>
      <w:r>
        <w:rPr>
          <w:color w:val="000000"/>
          <w:sz w:val="28"/>
        </w:rPr>
        <w:t xml:space="preserve"> жеке және жас ерекшеліктерін ескеріп, оқу қызметіне дайындыққа;</w:t>
      </w:r>
    </w:p>
    <w:p w:rsidR="00767C36" w:rsidRDefault="00DF7D52">
      <w:pPr>
        <w:spacing w:after="0"/>
        <w:jc w:val="both"/>
      </w:pPr>
      <w:r>
        <w:rPr>
          <w:color w:val="000000"/>
          <w:sz w:val="28"/>
        </w:rPr>
        <w:t xml:space="preserve">      7) </w:t>
      </w:r>
      <w:proofErr w:type="gramStart"/>
      <w:r>
        <w:rPr>
          <w:color w:val="000000"/>
          <w:sz w:val="28"/>
        </w:rPr>
        <w:t>креативтілікті</w:t>
      </w:r>
      <w:proofErr w:type="gramEnd"/>
      <w:r>
        <w:rPr>
          <w:color w:val="000000"/>
          <w:sz w:val="28"/>
        </w:rPr>
        <w:t>, коммуникативтілікті, сыни ойлауды және командада жұмыс істей білуді дамытуға бағытталған әлеуметтік-тұлғалық қасиеттерді қалыптастыруға;</w:t>
      </w:r>
    </w:p>
    <w:p w:rsidR="00767C36" w:rsidRDefault="00DF7D52">
      <w:pPr>
        <w:spacing w:after="0"/>
        <w:jc w:val="both"/>
      </w:pPr>
      <w:r>
        <w:rPr>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roofErr w:type="gramStart"/>
      <w:r>
        <w:rPr>
          <w:color w:val="000000"/>
          <w:sz w:val="28"/>
        </w:rPr>
        <w:t>";</w:t>
      </w:r>
      <w:proofErr w:type="gramEnd"/>
    </w:p>
    <w:p w:rsidR="00767C36" w:rsidRDefault="00767C36">
      <w:pPr>
        <w:spacing w:after="0"/>
      </w:pPr>
    </w:p>
    <w:p w:rsidR="00767C36" w:rsidRPr="00DF7D52" w:rsidRDefault="00DF7D52">
      <w:pPr>
        <w:spacing w:after="0"/>
        <w:jc w:val="both"/>
        <w:rPr>
          <w:lang w:val="ru-RU"/>
        </w:rPr>
      </w:pPr>
      <w:r>
        <w:rPr>
          <w:color w:val="000000"/>
          <w:sz w:val="28"/>
        </w:rPr>
        <w:t xml:space="preserve">       </w:t>
      </w:r>
      <w:r w:rsidRPr="00DF7D52">
        <w:rPr>
          <w:color w:val="000000"/>
          <w:sz w:val="28"/>
          <w:lang w:val="ru-RU"/>
        </w:rPr>
        <w:t>9, 10, 11, 12 және 13 тармақтар мынадай редакцияда жазылсын:</w:t>
      </w:r>
    </w:p>
    <w:p w:rsidR="00767C36" w:rsidRPr="00DF7D52" w:rsidRDefault="00DF7D52">
      <w:pPr>
        <w:spacing w:after="0"/>
        <w:jc w:val="both"/>
        <w:rPr>
          <w:lang w:val="ru-RU"/>
        </w:rPr>
      </w:pPr>
      <w:bookmarkStart w:id="9" w:name="z13"/>
      <w:r>
        <w:rPr>
          <w:color w:val="000000"/>
          <w:sz w:val="28"/>
        </w:rPr>
        <w:t>     </w:t>
      </w:r>
      <w:r w:rsidRPr="00DF7D52">
        <w:rPr>
          <w:color w:val="000000"/>
          <w:sz w:val="28"/>
          <w:lang w:val="ru-RU"/>
        </w:rPr>
        <w:t xml:space="preserve"> "9. Денсаулық" білім беру саласы.</w:t>
      </w:r>
    </w:p>
    <w:bookmarkEnd w:id="9"/>
    <w:p w:rsidR="00767C36" w:rsidRPr="00DF7D52" w:rsidRDefault="00DF7D52">
      <w:pPr>
        <w:spacing w:after="0"/>
        <w:jc w:val="both"/>
        <w:rPr>
          <w:lang w:val="ru-RU"/>
        </w:rPr>
      </w:pPr>
      <w:r>
        <w:rPr>
          <w:color w:val="000000"/>
          <w:sz w:val="28"/>
        </w:rPr>
        <w:t>     </w:t>
      </w:r>
      <w:r w:rsidRPr="00DF7D52">
        <w:rPr>
          <w:color w:val="000000"/>
          <w:sz w:val="28"/>
          <w:lang w:val="ru-RU"/>
        </w:rPr>
        <w:t xml:space="preserve">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w:t>
      </w:r>
      <w:r w:rsidRPr="00DF7D52">
        <w:rPr>
          <w:color w:val="000000"/>
          <w:sz w:val="28"/>
          <w:lang w:val="ru-RU"/>
        </w:rPr>
        <w:lastRenderedPageBreak/>
        <w:t xml:space="preserve">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rsidR="00767C36" w:rsidRPr="00DF7D52" w:rsidRDefault="00DF7D52">
      <w:pPr>
        <w:spacing w:after="0"/>
        <w:jc w:val="both"/>
        <w:rPr>
          <w:lang w:val="ru-RU"/>
        </w:rPr>
      </w:pPr>
      <w:r>
        <w:rPr>
          <w:color w:val="000000"/>
          <w:sz w:val="28"/>
        </w:rPr>
        <w:t>     </w:t>
      </w:r>
      <w:r w:rsidRPr="00DF7D52">
        <w:rPr>
          <w:color w:val="000000"/>
          <w:sz w:val="28"/>
          <w:lang w:val="ru-RU"/>
        </w:rPr>
        <w:t xml:space="preserve">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767C36" w:rsidRPr="00DF7D52" w:rsidRDefault="00DF7D52">
      <w:pPr>
        <w:spacing w:after="0"/>
        <w:jc w:val="both"/>
        <w:rPr>
          <w:lang w:val="ru-RU"/>
        </w:rPr>
      </w:pPr>
      <w:r>
        <w:rPr>
          <w:color w:val="000000"/>
          <w:sz w:val="28"/>
        </w:rPr>
        <w:t>     </w:t>
      </w:r>
      <w:r w:rsidRPr="00DF7D52">
        <w:rPr>
          <w:color w:val="000000"/>
          <w:sz w:val="28"/>
          <w:lang w:val="ru-RU"/>
        </w:rPr>
        <w:t xml:space="preserve">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"Денсаулық" білім беру саласындағы ұйымдастырылған оқу қызметі: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дене шынықтыруды (ерекше білім беру қажеттіліктері бар тәрбиеленушілерге арналған бейімделген дене шынықтыру);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2) қауіпсіз мінез-құлық негіздерін" қамтиды.</w:t>
      </w:r>
    </w:p>
    <w:p w:rsidR="00767C36" w:rsidRPr="00DF7D52" w:rsidRDefault="00DF7D52">
      <w:pPr>
        <w:spacing w:after="0"/>
        <w:jc w:val="both"/>
        <w:rPr>
          <w:lang w:val="ru-RU"/>
        </w:rPr>
      </w:pPr>
      <w:bookmarkStart w:id="10" w:name="z14"/>
      <w:r>
        <w:rPr>
          <w:color w:val="000000"/>
          <w:sz w:val="28"/>
        </w:rPr>
        <w:t>     </w:t>
      </w:r>
      <w:r w:rsidRPr="00DF7D52">
        <w:rPr>
          <w:color w:val="000000"/>
          <w:sz w:val="28"/>
          <w:lang w:val="ru-RU"/>
        </w:rPr>
        <w:t xml:space="preserve"> 10. "Қатынас" білім беру саласы.</w:t>
      </w:r>
    </w:p>
    <w:bookmarkEnd w:id="10"/>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rsidR="00767C36" w:rsidRPr="00DF7D52" w:rsidRDefault="00DF7D52">
      <w:pPr>
        <w:spacing w:after="0"/>
        <w:jc w:val="both"/>
        <w:rPr>
          <w:lang w:val="ru-RU"/>
        </w:rPr>
      </w:pPr>
      <w:r>
        <w:rPr>
          <w:color w:val="000000"/>
          <w:sz w:val="28"/>
        </w:rPr>
        <w:t>     </w:t>
      </w:r>
      <w:r w:rsidRPr="00DF7D52">
        <w:rPr>
          <w:color w:val="000000"/>
          <w:sz w:val="28"/>
          <w:lang w:val="ru-RU"/>
        </w:rPr>
        <w:t xml:space="preserve">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767C36" w:rsidRPr="00DF7D52" w:rsidRDefault="00DF7D52">
      <w:pPr>
        <w:spacing w:after="0"/>
        <w:jc w:val="both"/>
        <w:rPr>
          <w:lang w:val="ru-RU"/>
        </w:rPr>
      </w:pPr>
      <w:r>
        <w:rPr>
          <w:color w:val="000000"/>
          <w:sz w:val="28"/>
        </w:rPr>
        <w:t>     </w:t>
      </w:r>
      <w:r w:rsidRPr="00DF7D52">
        <w:rPr>
          <w:color w:val="000000"/>
          <w:sz w:val="28"/>
          <w:lang w:val="ru-RU"/>
        </w:rPr>
        <w:t xml:space="preserve"> Ақыл-ой кемістігі бар балаларды (ақыл-есі кемістігінің жеңіл және баяу дәрежесі) тәрбиелеу мен оқыту қатысымның вербалді және вербалді емес </w:t>
      </w:r>
      <w:r w:rsidRPr="00DF7D52">
        <w:rPr>
          <w:color w:val="000000"/>
          <w:sz w:val="28"/>
          <w:lang w:val="ru-RU"/>
        </w:rPr>
        <w:lastRenderedPageBreak/>
        <w:t>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"Қатынас" білім беру саласының ұйымдастырылған оқу қызметі: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сөйлеуді дамытуды;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2) көркем әдебиетті;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3) сауат ашу негіздерін;</w:t>
      </w:r>
    </w:p>
    <w:p w:rsidR="00767C36" w:rsidRPr="00DF7D52" w:rsidRDefault="00DF7D52">
      <w:pPr>
        <w:spacing w:after="0"/>
        <w:jc w:val="both"/>
        <w:rPr>
          <w:lang w:val="ru-RU"/>
        </w:rPr>
      </w:pPr>
      <w:r>
        <w:rPr>
          <w:color w:val="000000"/>
          <w:sz w:val="28"/>
        </w:rPr>
        <w:t>     </w:t>
      </w:r>
      <w:r w:rsidRPr="00DF7D52">
        <w:rPr>
          <w:color w:val="000000"/>
          <w:sz w:val="28"/>
          <w:lang w:val="ru-RU"/>
        </w:rPr>
        <w:t xml:space="preserve"> 4) қазақ тілін (орыс тілінде оқытатын топтарда), орыс тілін (қазақ тілінде оқытатын топтарда) қамтиды.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10-тармақтың 5) және 6) тармақшалары алынып тасталсын;</w:t>
      </w:r>
    </w:p>
    <w:p w:rsidR="00767C36" w:rsidRPr="00DF7D52" w:rsidRDefault="00DF7D52">
      <w:pPr>
        <w:spacing w:after="0"/>
        <w:jc w:val="both"/>
        <w:rPr>
          <w:lang w:val="ru-RU"/>
        </w:rPr>
      </w:pPr>
      <w:bookmarkStart w:id="11" w:name="z16"/>
      <w:r>
        <w:rPr>
          <w:color w:val="000000"/>
          <w:sz w:val="28"/>
        </w:rPr>
        <w:t>     </w:t>
      </w:r>
      <w:r w:rsidRPr="00DF7D52">
        <w:rPr>
          <w:color w:val="000000"/>
          <w:sz w:val="28"/>
          <w:lang w:val="ru-RU"/>
        </w:rPr>
        <w:t xml:space="preserve"> 11. "Таным" білім беру саласы.</w:t>
      </w:r>
    </w:p>
    <w:bookmarkEnd w:id="11"/>
    <w:p w:rsidR="00767C36" w:rsidRPr="00DF7D52" w:rsidRDefault="00DF7D52">
      <w:pPr>
        <w:spacing w:after="0"/>
        <w:jc w:val="both"/>
        <w:rPr>
          <w:lang w:val="ru-RU"/>
        </w:rPr>
      </w:pPr>
      <w:r>
        <w:rPr>
          <w:color w:val="000000"/>
          <w:sz w:val="28"/>
        </w:rPr>
        <w:t>     </w:t>
      </w:r>
      <w:r w:rsidRPr="00DF7D52">
        <w:rPr>
          <w:color w:val="000000"/>
          <w:sz w:val="28"/>
          <w:lang w:val="ru-RU"/>
        </w:rPr>
        <w:t xml:space="preserve">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767C36" w:rsidRPr="00DF7D52" w:rsidRDefault="00DF7D52">
      <w:pPr>
        <w:spacing w:after="0"/>
        <w:jc w:val="both"/>
        <w:rPr>
          <w:lang w:val="ru-RU"/>
        </w:rPr>
      </w:pPr>
      <w:r>
        <w:rPr>
          <w:color w:val="000000"/>
          <w:sz w:val="28"/>
        </w:rPr>
        <w:t>     </w:t>
      </w:r>
      <w:r w:rsidRPr="00DF7D52">
        <w:rPr>
          <w:color w:val="000000"/>
          <w:sz w:val="28"/>
          <w:lang w:val="ru-RU"/>
        </w:rPr>
        <w:t xml:space="preserve"> "Таным" білім беру саласының ұйымдастырылған оқу қызметі: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сенсориканы (бөбек жасы топтарында – 1-3 жас), математика негіздерін (мектеп жасына дейінгі топтарда – 3-6 жас);</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 құрастыруды; </w:t>
      </w:r>
    </w:p>
    <w:p w:rsidR="00767C36" w:rsidRPr="00DF7D52" w:rsidRDefault="00DF7D52">
      <w:pPr>
        <w:spacing w:after="0"/>
        <w:jc w:val="both"/>
        <w:rPr>
          <w:lang w:val="ru-RU"/>
        </w:rPr>
      </w:pPr>
      <w:r>
        <w:rPr>
          <w:color w:val="000000"/>
          <w:sz w:val="28"/>
        </w:rPr>
        <w:t>     </w:t>
      </w:r>
      <w:r w:rsidRPr="00DF7D52">
        <w:rPr>
          <w:color w:val="000000"/>
          <w:sz w:val="28"/>
          <w:lang w:val="ru-RU"/>
        </w:rPr>
        <w:t xml:space="preserve"> 3) жаратылыстануды қамтиды.</w:t>
      </w:r>
    </w:p>
    <w:p w:rsidR="00767C36" w:rsidRPr="00DF7D52" w:rsidRDefault="00DF7D52">
      <w:pPr>
        <w:spacing w:after="0"/>
        <w:jc w:val="both"/>
        <w:rPr>
          <w:lang w:val="ru-RU"/>
        </w:rPr>
      </w:pPr>
      <w:bookmarkStart w:id="12" w:name="z17"/>
      <w:r>
        <w:rPr>
          <w:color w:val="000000"/>
          <w:sz w:val="28"/>
        </w:rPr>
        <w:t>     </w:t>
      </w:r>
      <w:r w:rsidRPr="00DF7D52">
        <w:rPr>
          <w:color w:val="000000"/>
          <w:sz w:val="28"/>
          <w:lang w:val="ru-RU"/>
        </w:rPr>
        <w:t xml:space="preserve"> 12. "Шығармашылық" білім беру саласы.</w:t>
      </w:r>
    </w:p>
    <w:bookmarkEnd w:id="12"/>
    <w:p w:rsidR="00767C36" w:rsidRPr="00DF7D52" w:rsidRDefault="00DF7D52">
      <w:pPr>
        <w:spacing w:after="0"/>
        <w:jc w:val="both"/>
        <w:rPr>
          <w:lang w:val="ru-RU"/>
        </w:rPr>
      </w:pPr>
      <w:r>
        <w:rPr>
          <w:color w:val="000000"/>
          <w:sz w:val="28"/>
        </w:rPr>
        <w:t>     </w:t>
      </w:r>
      <w:r w:rsidRPr="00DF7D52">
        <w:rPr>
          <w:color w:val="000000"/>
          <w:sz w:val="28"/>
          <w:lang w:val="ru-RU"/>
        </w:rPr>
        <w:t xml:space="preserve">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"Шығармашылық" білім беру саласының ұйымдастырылған оқу қызметі: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сурет салуды;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2) мүсіндеуді;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3) жапсыруды;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4) музыканы қамтиды.".</w:t>
      </w:r>
    </w:p>
    <w:p w:rsidR="00767C36" w:rsidRPr="00DF7D52" w:rsidRDefault="00DF7D52">
      <w:pPr>
        <w:spacing w:after="0"/>
        <w:jc w:val="both"/>
        <w:rPr>
          <w:lang w:val="ru-RU"/>
        </w:rPr>
      </w:pPr>
      <w:bookmarkStart w:id="13" w:name="z18"/>
      <w:r>
        <w:rPr>
          <w:color w:val="000000"/>
          <w:sz w:val="28"/>
        </w:rPr>
        <w:t>     </w:t>
      </w:r>
      <w:r w:rsidRPr="00DF7D52">
        <w:rPr>
          <w:color w:val="000000"/>
          <w:sz w:val="28"/>
          <w:lang w:val="ru-RU"/>
        </w:rPr>
        <w:t xml:space="preserve"> 13. "Әлеумет" білім беру саласы.</w:t>
      </w:r>
    </w:p>
    <w:bookmarkEnd w:id="13"/>
    <w:p w:rsidR="00767C36" w:rsidRPr="00DF7D52" w:rsidRDefault="00DF7D52">
      <w:pPr>
        <w:spacing w:after="0"/>
        <w:jc w:val="both"/>
        <w:rPr>
          <w:lang w:val="ru-RU"/>
        </w:rPr>
      </w:pPr>
      <w:r>
        <w:rPr>
          <w:color w:val="000000"/>
          <w:sz w:val="28"/>
        </w:rPr>
        <w:t>     </w:t>
      </w:r>
      <w:r w:rsidRPr="00DF7D52">
        <w:rPr>
          <w:color w:val="000000"/>
          <w:sz w:val="28"/>
          <w:lang w:val="ru-RU"/>
        </w:rPr>
        <w:t xml:space="preserve">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w:t>
      </w:r>
      <w:r w:rsidRPr="00DF7D52">
        <w:rPr>
          <w:color w:val="000000"/>
          <w:sz w:val="28"/>
          <w:lang w:val="ru-RU"/>
        </w:rPr>
        <w:lastRenderedPageBreak/>
        <w:t>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rsidR="00767C36" w:rsidRPr="00DF7D52" w:rsidRDefault="00DF7D52">
      <w:pPr>
        <w:spacing w:after="0"/>
        <w:jc w:val="both"/>
        <w:rPr>
          <w:lang w:val="ru-RU"/>
        </w:rPr>
      </w:pPr>
      <w:r>
        <w:rPr>
          <w:color w:val="000000"/>
          <w:sz w:val="28"/>
        </w:rPr>
        <w:t>     </w:t>
      </w:r>
      <w:r w:rsidRPr="00DF7D52">
        <w:rPr>
          <w:color w:val="000000"/>
          <w:sz w:val="28"/>
          <w:lang w:val="ru-RU"/>
        </w:rPr>
        <w:t xml:space="preserve"> "Әлеумет" білім беру саласының ұйымдастырылған оқу қызметі: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өзін-өзі тануды;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2) қоршаған ортамен танысуды қамтиды.";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13-тармақтың 3) тармақшасы алынып тасталсын;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15-тармақ мынадай редакцияда жазылсын:</w:t>
      </w:r>
    </w:p>
    <w:p w:rsidR="00767C36" w:rsidRPr="00DF7D52" w:rsidRDefault="00DF7D52">
      <w:pPr>
        <w:spacing w:after="0"/>
        <w:jc w:val="both"/>
        <w:rPr>
          <w:lang w:val="ru-RU"/>
        </w:rPr>
      </w:pPr>
      <w:bookmarkStart w:id="14" w:name="z21"/>
      <w:r>
        <w:rPr>
          <w:color w:val="000000"/>
          <w:sz w:val="28"/>
        </w:rPr>
        <w:t>     </w:t>
      </w:r>
      <w:r w:rsidRPr="00DF7D52">
        <w:rPr>
          <w:color w:val="000000"/>
          <w:sz w:val="28"/>
          <w:lang w:val="ru-RU"/>
        </w:rPr>
        <w:t xml:space="preserve"> "15. Оқыту қазақ тілінде жүргізілетін балалар үшін апталық оқу жүктемесінің көлемі мынадай:</w:t>
      </w:r>
    </w:p>
    <w:bookmarkEnd w:id="14"/>
    <w:p w:rsidR="00767C36" w:rsidRPr="00DF7D52" w:rsidRDefault="00DF7D52">
      <w:pPr>
        <w:spacing w:after="0"/>
        <w:jc w:val="both"/>
        <w:rPr>
          <w:lang w:val="ru-RU"/>
        </w:rPr>
      </w:pPr>
      <w:r>
        <w:rPr>
          <w:color w:val="000000"/>
          <w:sz w:val="28"/>
        </w:rPr>
        <w:t>     </w:t>
      </w:r>
      <w:r w:rsidRPr="00DF7D52">
        <w:rPr>
          <w:color w:val="000000"/>
          <w:sz w:val="28"/>
          <w:lang w:val="ru-RU"/>
        </w:rPr>
        <w:t xml:space="preserve"> 1) ерте жас тобы (1 жастан бастап) – ұзақтығы 7-10 минуттан 7 сағат;</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 кіші топ (2 жастан бастап) – ұзақтығы 10-15 минуттан 9 сағат; </w:t>
      </w:r>
    </w:p>
    <w:p w:rsidR="00767C36" w:rsidRPr="00DF7D52" w:rsidRDefault="00DF7D52">
      <w:pPr>
        <w:spacing w:after="0"/>
        <w:jc w:val="both"/>
        <w:rPr>
          <w:lang w:val="ru-RU"/>
        </w:rPr>
      </w:pPr>
      <w:r>
        <w:rPr>
          <w:color w:val="000000"/>
          <w:sz w:val="28"/>
        </w:rPr>
        <w:t>     </w:t>
      </w:r>
      <w:r w:rsidRPr="00DF7D52">
        <w:rPr>
          <w:color w:val="000000"/>
          <w:sz w:val="28"/>
          <w:lang w:val="ru-RU"/>
        </w:rPr>
        <w:t xml:space="preserve"> 3) ортаңғы топ (3 жастан бастап) – ұзақтығы 15-20 минуттан 11 сағат;</w:t>
      </w:r>
    </w:p>
    <w:p w:rsidR="00767C36" w:rsidRPr="00DF7D52" w:rsidRDefault="00DF7D52">
      <w:pPr>
        <w:spacing w:after="0"/>
        <w:jc w:val="both"/>
        <w:rPr>
          <w:lang w:val="ru-RU"/>
        </w:rPr>
      </w:pPr>
      <w:r>
        <w:rPr>
          <w:color w:val="000000"/>
          <w:sz w:val="28"/>
        </w:rPr>
        <w:t>     </w:t>
      </w:r>
      <w:r w:rsidRPr="00DF7D52">
        <w:rPr>
          <w:color w:val="000000"/>
          <w:sz w:val="28"/>
          <w:lang w:val="ru-RU"/>
        </w:rPr>
        <w:t xml:space="preserve"> 4) ересек топ (4 жастан бастап) – ұзақтығы 20-25 минуттан 12 сағат;</w:t>
      </w:r>
    </w:p>
    <w:p w:rsidR="00767C36" w:rsidRPr="00DF7D52" w:rsidRDefault="00DF7D52">
      <w:pPr>
        <w:spacing w:after="0"/>
        <w:jc w:val="both"/>
        <w:rPr>
          <w:lang w:val="ru-RU"/>
        </w:rPr>
      </w:pPr>
      <w:r>
        <w:rPr>
          <w:color w:val="000000"/>
          <w:sz w:val="28"/>
        </w:rPr>
        <w:t>     </w:t>
      </w:r>
      <w:r w:rsidRPr="00DF7D52">
        <w:rPr>
          <w:color w:val="000000"/>
          <w:sz w:val="28"/>
          <w:lang w:val="ru-RU"/>
        </w:rPr>
        <w:t xml:space="preserve"> 5) мектепалды тобы, мектепалды сыныбы (5 жастан бастап) – ұзақтығы 25-30 минуттан - 17 сағат.";</w:t>
      </w:r>
    </w:p>
    <w:p w:rsidR="00767C36" w:rsidRPr="00DF7D52" w:rsidRDefault="00DF7D52">
      <w:pPr>
        <w:spacing w:after="0"/>
        <w:jc w:val="both"/>
        <w:rPr>
          <w:lang w:val="ru-RU"/>
        </w:rPr>
      </w:pPr>
      <w:r>
        <w:rPr>
          <w:color w:val="000000"/>
          <w:sz w:val="28"/>
        </w:rPr>
        <w:t>     </w:t>
      </w:r>
      <w:r w:rsidRPr="00DF7D52">
        <w:rPr>
          <w:color w:val="000000"/>
          <w:sz w:val="28"/>
          <w:lang w:val="ru-RU"/>
        </w:rPr>
        <w:t xml:space="preserve"> Оқыту орыс тілінде жүргізілетін балалар үшін апталық оқу жүктемесінің көлемі мынадай:</w:t>
      </w:r>
    </w:p>
    <w:p w:rsidR="00767C36" w:rsidRPr="00DF7D52" w:rsidRDefault="00DF7D52">
      <w:pPr>
        <w:spacing w:after="0"/>
        <w:jc w:val="both"/>
        <w:rPr>
          <w:lang w:val="ru-RU"/>
        </w:rPr>
      </w:pPr>
      <w:r>
        <w:rPr>
          <w:color w:val="000000"/>
          <w:sz w:val="28"/>
        </w:rPr>
        <w:t>     </w:t>
      </w:r>
      <w:r w:rsidRPr="00DF7D52">
        <w:rPr>
          <w:color w:val="000000"/>
          <w:sz w:val="28"/>
          <w:lang w:val="ru-RU"/>
        </w:rPr>
        <w:t xml:space="preserve"> 1) ерте жас тобы (1 жастан бастап) – ұзақтығы 7-10 минуттан 7 сағат;</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 кіші топ (2 жастан бастап) – ұзақтығы 10-15 минуттан 9 сағат; </w:t>
      </w:r>
    </w:p>
    <w:p w:rsidR="00767C36" w:rsidRPr="00DF7D52" w:rsidRDefault="00DF7D52">
      <w:pPr>
        <w:spacing w:after="0"/>
        <w:jc w:val="both"/>
        <w:rPr>
          <w:lang w:val="ru-RU"/>
        </w:rPr>
      </w:pPr>
      <w:r>
        <w:rPr>
          <w:color w:val="000000"/>
          <w:sz w:val="28"/>
        </w:rPr>
        <w:t>     </w:t>
      </w:r>
      <w:r w:rsidRPr="00DF7D52">
        <w:rPr>
          <w:color w:val="000000"/>
          <w:sz w:val="28"/>
          <w:lang w:val="ru-RU"/>
        </w:rPr>
        <w:t xml:space="preserve"> 3) ортаңғы топ (3 жастан бастап) – ұзақтығы 15-20 минуттан 11,5 сағат;</w:t>
      </w:r>
    </w:p>
    <w:p w:rsidR="00767C36" w:rsidRPr="00DF7D52" w:rsidRDefault="00DF7D52">
      <w:pPr>
        <w:spacing w:after="0"/>
        <w:jc w:val="both"/>
        <w:rPr>
          <w:lang w:val="ru-RU"/>
        </w:rPr>
      </w:pPr>
      <w:r>
        <w:rPr>
          <w:color w:val="000000"/>
          <w:sz w:val="28"/>
        </w:rPr>
        <w:t>     </w:t>
      </w:r>
      <w:r w:rsidRPr="00DF7D52">
        <w:rPr>
          <w:color w:val="000000"/>
          <w:sz w:val="28"/>
          <w:lang w:val="ru-RU"/>
        </w:rPr>
        <w:t xml:space="preserve"> 4) ересек топ (4 жастан бастап) – ұзақтығы 20-25 минуттан 12,5 сағат;</w:t>
      </w:r>
    </w:p>
    <w:p w:rsidR="00767C36" w:rsidRPr="00DF7D52" w:rsidRDefault="00DF7D52">
      <w:pPr>
        <w:spacing w:after="0"/>
        <w:jc w:val="both"/>
        <w:rPr>
          <w:lang w:val="ru-RU"/>
        </w:rPr>
      </w:pPr>
      <w:r>
        <w:rPr>
          <w:color w:val="000000"/>
          <w:sz w:val="28"/>
        </w:rPr>
        <w:t>     </w:t>
      </w:r>
      <w:r w:rsidRPr="00DF7D52">
        <w:rPr>
          <w:color w:val="000000"/>
          <w:sz w:val="28"/>
          <w:lang w:val="ru-RU"/>
        </w:rPr>
        <w:t xml:space="preserve"> 5) мектепалды тобы, мектепалды сыныбы (5 жастан бастап) - ұзақтығы 25-30 минуттан 18 сағат.";</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19-тармақ алынып тасталсын;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20-тармақ мынадай редакцияда жазылсын:</w:t>
      </w:r>
    </w:p>
    <w:p w:rsidR="00767C36" w:rsidRPr="00DF7D52" w:rsidRDefault="00DF7D52">
      <w:pPr>
        <w:spacing w:after="0"/>
        <w:jc w:val="both"/>
        <w:rPr>
          <w:lang w:val="ru-RU"/>
        </w:rPr>
      </w:pPr>
      <w:bookmarkStart w:id="15" w:name="z24"/>
      <w:r>
        <w:rPr>
          <w:color w:val="000000"/>
          <w:sz w:val="28"/>
        </w:rPr>
        <w:lastRenderedPageBreak/>
        <w:t>     </w:t>
      </w:r>
      <w:r w:rsidRPr="00DF7D52">
        <w:rPr>
          <w:color w:val="000000"/>
          <w:sz w:val="28"/>
          <w:lang w:val="ru-RU"/>
        </w:rPr>
        <w:t xml:space="preserve">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15"/>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21-тармақ алынып тасталсын;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22-тармақ мынадай редакцияда жазылсын:</w:t>
      </w:r>
    </w:p>
    <w:p w:rsidR="00767C36" w:rsidRPr="00DF7D52" w:rsidRDefault="00DF7D52">
      <w:pPr>
        <w:spacing w:after="0"/>
        <w:jc w:val="both"/>
        <w:rPr>
          <w:lang w:val="ru-RU"/>
        </w:rPr>
      </w:pPr>
      <w:bookmarkStart w:id="16" w:name="z27"/>
      <w:r>
        <w:rPr>
          <w:color w:val="000000"/>
          <w:sz w:val="28"/>
        </w:rPr>
        <w:t>     </w:t>
      </w:r>
      <w:r w:rsidRPr="00DF7D52">
        <w:rPr>
          <w:color w:val="000000"/>
          <w:sz w:val="28"/>
          <w:lang w:val="ru-RU"/>
        </w:rPr>
        <w:t xml:space="preserve"> "22. Жас кезеңдері және жас топтары (балалардың жасы – 1 қыркүйектегі толық жасы) мынадай:</w:t>
      </w:r>
    </w:p>
    <w:bookmarkEnd w:id="16"/>
    <w:p w:rsidR="00767C36" w:rsidRPr="00DF7D52" w:rsidRDefault="00DF7D52">
      <w:pPr>
        <w:spacing w:after="0"/>
        <w:jc w:val="both"/>
        <w:rPr>
          <w:lang w:val="ru-RU"/>
        </w:rPr>
      </w:pPr>
      <w:r>
        <w:rPr>
          <w:color w:val="000000"/>
          <w:sz w:val="28"/>
        </w:rPr>
        <w:t>     </w:t>
      </w:r>
      <w:r w:rsidRPr="00DF7D52">
        <w:rPr>
          <w:color w:val="000000"/>
          <w:sz w:val="28"/>
          <w:lang w:val="ru-RU"/>
        </w:rPr>
        <w:t xml:space="preserve"> 1) бөбек жасы – 0-3 жас:</w:t>
      </w:r>
    </w:p>
    <w:p w:rsidR="00767C36" w:rsidRPr="00DF7D52" w:rsidRDefault="00DF7D52">
      <w:pPr>
        <w:spacing w:after="0"/>
        <w:jc w:val="both"/>
        <w:rPr>
          <w:lang w:val="ru-RU"/>
        </w:rPr>
      </w:pPr>
      <w:r>
        <w:rPr>
          <w:color w:val="000000"/>
          <w:sz w:val="28"/>
        </w:rPr>
        <w:t>     </w:t>
      </w:r>
      <w:r w:rsidRPr="00DF7D52">
        <w:rPr>
          <w:color w:val="000000"/>
          <w:sz w:val="28"/>
          <w:lang w:val="ru-RU"/>
        </w:rPr>
        <w:t xml:space="preserve"> нәрестелік жас – туғаннан бастап;</w:t>
      </w:r>
    </w:p>
    <w:p w:rsidR="00767C36" w:rsidRPr="00DF7D52" w:rsidRDefault="00DF7D52">
      <w:pPr>
        <w:spacing w:after="0"/>
        <w:jc w:val="both"/>
        <w:rPr>
          <w:lang w:val="ru-RU"/>
        </w:rPr>
      </w:pPr>
      <w:r>
        <w:rPr>
          <w:color w:val="000000"/>
          <w:sz w:val="28"/>
        </w:rPr>
        <w:t>     </w:t>
      </w:r>
      <w:r w:rsidRPr="00DF7D52">
        <w:rPr>
          <w:color w:val="000000"/>
          <w:sz w:val="28"/>
          <w:lang w:val="ru-RU"/>
        </w:rPr>
        <w:t xml:space="preserve"> ерте жас – 1 жастан бастап (ерте жас тобы);</w:t>
      </w:r>
    </w:p>
    <w:p w:rsidR="00767C36" w:rsidRPr="00DF7D52" w:rsidRDefault="00DF7D52">
      <w:pPr>
        <w:spacing w:after="0"/>
        <w:jc w:val="both"/>
        <w:rPr>
          <w:lang w:val="ru-RU"/>
        </w:rPr>
      </w:pPr>
      <w:r>
        <w:rPr>
          <w:color w:val="000000"/>
          <w:sz w:val="28"/>
        </w:rPr>
        <w:t>     </w:t>
      </w:r>
      <w:r w:rsidRPr="00DF7D52">
        <w:rPr>
          <w:color w:val="000000"/>
          <w:sz w:val="28"/>
          <w:lang w:val="ru-RU"/>
        </w:rPr>
        <w:t xml:space="preserve"> кіші жас – 2 жастан бастап (кіші топ);</w:t>
      </w:r>
    </w:p>
    <w:p w:rsidR="00767C36" w:rsidRPr="00DF7D52" w:rsidRDefault="00DF7D52">
      <w:pPr>
        <w:spacing w:after="0"/>
        <w:jc w:val="both"/>
        <w:rPr>
          <w:lang w:val="ru-RU"/>
        </w:rPr>
      </w:pPr>
      <w:r>
        <w:rPr>
          <w:color w:val="000000"/>
          <w:sz w:val="28"/>
        </w:rPr>
        <w:t>     </w:t>
      </w:r>
      <w:r w:rsidRPr="00DF7D52">
        <w:rPr>
          <w:color w:val="000000"/>
          <w:sz w:val="28"/>
          <w:lang w:val="ru-RU"/>
        </w:rPr>
        <w:t xml:space="preserve"> 2) мектепке дейінгі жас – 3-6 жас:</w:t>
      </w:r>
    </w:p>
    <w:p w:rsidR="00767C36" w:rsidRPr="00DF7D52" w:rsidRDefault="00DF7D52">
      <w:pPr>
        <w:spacing w:after="0"/>
        <w:jc w:val="both"/>
        <w:rPr>
          <w:lang w:val="ru-RU"/>
        </w:rPr>
      </w:pPr>
      <w:r>
        <w:rPr>
          <w:color w:val="000000"/>
          <w:sz w:val="28"/>
        </w:rPr>
        <w:t>     </w:t>
      </w:r>
      <w:r w:rsidRPr="00DF7D52">
        <w:rPr>
          <w:color w:val="000000"/>
          <w:sz w:val="28"/>
          <w:lang w:val="ru-RU"/>
        </w:rPr>
        <w:t xml:space="preserve"> орта жас – 3 жастан бастап (ортаңғы топ);</w:t>
      </w:r>
    </w:p>
    <w:p w:rsidR="00767C36" w:rsidRPr="00DF7D52" w:rsidRDefault="00DF7D52">
      <w:pPr>
        <w:spacing w:after="0"/>
        <w:jc w:val="both"/>
        <w:rPr>
          <w:lang w:val="ru-RU"/>
        </w:rPr>
      </w:pPr>
      <w:r>
        <w:rPr>
          <w:color w:val="000000"/>
          <w:sz w:val="28"/>
        </w:rPr>
        <w:t>     </w:t>
      </w:r>
      <w:r w:rsidRPr="00DF7D52">
        <w:rPr>
          <w:color w:val="000000"/>
          <w:sz w:val="28"/>
          <w:lang w:val="ru-RU"/>
        </w:rPr>
        <w:t xml:space="preserve"> ересек жас – 4 жастан бастап (ересек топ);</w:t>
      </w:r>
    </w:p>
    <w:p w:rsidR="00767C36" w:rsidRPr="00DF7D52" w:rsidRDefault="00DF7D52">
      <w:pPr>
        <w:spacing w:after="0"/>
        <w:jc w:val="both"/>
        <w:rPr>
          <w:lang w:val="ru-RU"/>
        </w:rPr>
      </w:pPr>
      <w:r>
        <w:rPr>
          <w:color w:val="000000"/>
          <w:sz w:val="28"/>
        </w:rPr>
        <w:t>     </w:t>
      </w:r>
      <w:r w:rsidRPr="00DF7D52">
        <w:rPr>
          <w:color w:val="000000"/>
          <w:sz w:val="28"/>
          <w:lang w:val="ru-RU"/>
        </w:rPr>
        <w:t xml:space="preserve"> мектепалды жас – 5 жастан бастап (мектепалды тобы, мектепалды сыныбы).</w:t>
      </w:r>
    </w:p>
    <w:p w:rsidR="00767C36" w:rsidRPr="00DF7D52" w:rsidRDefault="00DF7D52">
      <w:pPr>
        <w:spacing w:after="0"/>
        <w:jc w:val="both"/>
        <w:rPr>
          <w:lang w:val="ru-RU"/>
        </w:rPr>
      </w:pPr>
      <w:r>
        <w:rPr>
          <w:color w:val="000000"/>
          <w:sz w:val="28"/>
        </w:rPr>
        <w:t>     </w:t>
      </w:r>
      <w:r w:rsidRPr="00DF7D52">
        <w:rPr>
          <w:color w:val="000000"/>
          <w:sz w:val="28"/>
          <w:lang w:val="ru-RU"/>
        </w:rPr>
        <w:t xml:space="preserve"> Мектепке дейінгі тәрбие мен оқытудың үлгілік оқу бағдарламасын меңгеру мерзімі – 5 жыл.";</w:t>
      </w:r>
    </w:p>
    <w:p w:rsidR="00767C36" w:rsidRPr="00DF7D52" w:rsidRDefault="00DF7D52">
      <w:pPr>
        <w:spacing w:after="0"/>
        <w:jc w:val="both"/>
        <w:rPr>
          <w:lang w:val="ru-RU"/>
        </w:rPr>
      </w:pPr>
      <w:bookmarkStart w:id="17" w:name="z28"/>
      <w:r w:rsidRPr="00DF7D52">
        <w:rPr>
          <w:color w:val="000000"/>
          <w:sz w:val="28"/>
          <w:lang w:val="ru-RU"/>
        </w:rPr>
        <w:t xml:space="preserve"> </w:t>
      </w:r>
      <w:r>
        <w:rPr>
          <w:color w:val="000000"/>
          <w:sz w:val="28"/>
        </w:rPr>
        <w:t>     </w:t>
      </w:r>
      <w:r w:rsidRPr="00DF7D52">
        <w:rPr>
          <w:color w:val="000000"/>
          <w:sz w:val="28"/>
          <w:lang w:val="ru-RU"/>
        </w:rPr>
        <w:t xml:space="preserve"> Мектепке дейінгі тәрбие мен оқытудың мемлекеттік жалпыға міндетті стандартына 1-қосымша алынып тасталсын;</w:t>
      </w:r>
    </w:p>
    <w:p w:rsidR="00767C36" w:rsidRPr="00DF7D52" w:rsidRDefault="00DF7D52">
      <w:pPr>
        <w:spacing w:after="0"/>
        <w:jc w:val="both"/>
        <w:rPr>
          <w:lang w:val="ru-RU"/>
        </w:rPr>
      </w:pPr>
      <w:bookmarkStart w:id="18" w:name="z29"/>
      <w:bookmarkEnd w:id="17"/>
      <w:r w:rsidRPr="00DF7D52">
        <w:rPr>
          <w:color w:val="000000"/>
          <w:sz w:val="28"/>
          <w:lang w:val="ru-RU"/>
        </w:rPr>
        <w:t xml:space="preserve"> </w:t>
      </w:r>
      <w:r>
        <w:rPr>
          <w:color w:val="000000"/>
          <w:sz w:val="28"/>
        </w:rPr>
        <w:t>     </w:t>
      </w:r>
      <w:r w:rsidRPr="00DF7D52">
        <w:rPr>
          <w:color w:val="000000"/>
          <w:sz w:val="28"/>
          <w:lang w:val="ru-RU"/>
        </w:rPr>
        <w:t xml:space="preserve"> Мектепке дейінгі тәрбие мен оқытудың мемлекеттік жалпыға міндетті стандартына 2-қосымша осы бұйрыққа 1-қосымшаға сәйкес редакцияда жазылсын;</w:t>
      </w:r>
    </w:p>
    <w:p w:rsidR="00767C36" w:rsidRPr="00DF7D52" w:rsidRDefault="00DF7D52">
      <w:pPr>
        <w:spacing w:after="0"/>
        <w:jc w:val="both"/>
        <w:rPr>
          <w:lang w:val="ru-RU"/>
        </w:rPr>
      </w:pPr>
      <w:bookmarkStart w:id="19" w:name="z30"/>
      <w:bookmarkEnd w:id="18"/>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Бастауыш білім берудің мемлекеттік жалпыға міндетті стандартында:</w:t>
      </w:r>
    </w:p>
    <w:bookmarkEnd w:id="19"/>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11-тармақ мынадай редакцияда жазылсын:</w:t>
      </w:r>
    </w:p>
    <w:p w:rsidR="00767C36" w:rsidRPr="00DF7D52" w:rsidRDefault="00DF7D52">
      <w:pPr>
        <w:spacing w:after="0"/>
        <w:jc w:val="both"/>
        <w:rPr>
          <w:lang w:val="ru-RU"/>
        </w:rPr>
      </w:pPr>
      <w:bookmarkStart w:id="20" w:name="z32"/>
      <w:r>
        <w:rPr>
          <w:color w:val="000000"/>
          <w:sz w:val="28"/>
        </w:rPr>
        <w:t>     </w:t>
      </w:r>
      <w:r w:rsidRPr="00DF7D52">
        <w:rPr>
          <w:color w:val="000000"/>
          <w:sz w:val="28"/>
          <w:lang w:val="ru-RU"/>
        </w:rPr>
        <w:t xml:space="preserve">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20"/>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14-тармақ мынадай редакцияда жазылсын:</w:t>
      </w:r>
    </w:p>
    <w:p w:rsidR="00767C36" w:rsidRPr="00DF7D52" w:rsidRDefault="00DF7D52">
      <w:pPr>
        <w:spacing w:after="0"/>
        <w:jc w:val="both"/>
        <w:rPr>
          <w:lang w:val="ru-RU"/>
        </w:rPr>
      </w:pPr>
      <w:bookmarkStart w:id="21" w:name="z34"/>
      <w:r>
        <w:rPr>
          <w:color w:val="000000"/>
          <w:sz w:val="28"/>
        </w:rPr>
        <w:t>     </w:t>
      </w:r>
      <w:r w:rsidRPr="00DF7D52">
        <w:rPr>
          <w:color w:val="000000"/>
          <w:sz w:val="28"/>
          <w:lang w:val="ru-RU"/>
        </w:rPr>
        <w:t xml:space="preserve"> "14. "Математика және информатика" білім беру саласының мазмұны "Математика", "Цифрлық сауаттылық" оқу пәндерінде іске асырылады.";</w:t>
      </w:r>
    </w:p>
    <w:bookmarkEnd w:id="21"/>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42-тармақтың 4) тармақшасы мынадай редакцияда жазылсын:</w:t>
      </w:r>
    </w:p>
    <w:p w:rsidR="00767C36" w:rsidRPr="00DF7D52" w:rsidRDefault="00DF7D52">
      <w:pPr>
        <w:spacing w:after="0"/>
        <w:jc w:val="both"/>
        <w:rPr>
          <w:lang w:val="ru-RU"/>
        </w:rPr>
      </w:pPr>
      <w:bookmarkStart w:id="22" w:name="z36"/>
      <w:r>
        <w:rPr>
          <w:color w:val="000000"/>
          <w:sz w:val="28"/>
        </w:rPr>
        <w:t>     </w:t>
      </w:r>
      <w:r w:rsidRPr="00DF7D52">
        <w:rPr>
          <w:color w:val="000000"/>
          <w:sz w:val="28"/>
          <w:lang w:val="ru-RU"/>
        </w:rPr>
        <w:t xml:space="preserve"> "4) цифрлық сауаттылық бойынша;";</w:t>
      </w:r>
    </w:p>
    <w:p w:rsidR="00767C36" w:rsidRPr="00DF7D52" w:rsidRDefault="00DF7D52">
      <w:pPr>
        <w:spacing w:after="0"/>
        <w:jc w:val="both"/>
        <w:rPr>
          <w:lang w:val="ru-RU"/>
        </w:rPr>
      </w:pPr>
      <w:bookmarkStart w:id="23" w:name="z37"/>
      <w:bookmarkEnd w:id="22"/>
      <w:r>
        <w:rPr>
          <w:color w:val="000000"/>
          <w:sz w:val="28"/>
        </w:rPr>
        <w:t>     </w:t>
      </w:r>
      <w:r w:rsidRPr="00DF7D52">
        <w:rPr>
          <w:color w:val="000000"/>
          <w:sz w:val="28"/>
          <w:lang w:val="ru-RU"/>
        </w:rPr>
        <w:t xml:space="preserve"> мынадай мазмұндағы 10-1 тармағымен толықтырылсын:</w:t>
      </w:r>
    </w:p>
    <w:p w:rsidR="00767C36" w:rsidRPr="00DF7D52" w:rsidRDefault="00DF7D52">
      <w:pPr>
        <w:spacing w:after="0"/>
        <w:jc w:val="both"/>
        <w:rPr>
          <w:lang w:val="ru-RU"/>
        </w:rPr>
      </w:pPr>
      <w:bookmarkStart w:id="24" w:name="z38"/>
      <w:bookmarkEnd w:id="23"/>
      <w:r>
        <w:rPr>
          <w:color w:val="000000"/>
          <w:sz w:val="28"/>
        </w:rPr>
        <w:t>     </w:t>
      </w:r>
      <w:r w:rsidRPr="00DF7D52">
        <w:rPr>
          <w:color w:val="000000"/>
          <w:sz w:val="28"/>
          <w:lang w:val="ru-RU"/>
        </w:rPr>
        <w:t xml:space="preserve"> "10-1. Оқытуы қазақ тіліндегі оқушылар үшін "Сауат ашу" пәні бойынша әліппеге дейінгі және әліппе кезеңдерінің міндеттері "Әліппе" оқулығымен 1-жартыжылдықта, әліппеден кейінгі кезең міндеттері "Ана тілі" оқулығымен 2-жартыжылдықта; оқытуы орыс тіліндегі оқушылар үшін "Букварь"/"Обучение грамоте" пәні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24"/>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48-тармақ мынадай редакцияда жазылсын:</w:t>
      </w:r>
    </w:p>
    <w:p w:rsidR="00767C36" w:rsidRPr="00DF7D52" w:rsidRDefault="00DF7D52">
      <w:pPr>
        <w:spacing w:after="0"/>
        <w:jc w:val="both"/>
        <w:rPr>
          <w:lang w:val="ru-RU"/>
        </w:rPr>
      </w:pPr>
      <w:bookmarkStart w:id="25" w:name="z40"/>
      <w:r>
        <w:rPr>
          <w:color w:val="000000"/>
          <w:sz w:val="28"/>
        </w:rPr>
        <w:t>     </w:t>
      </w:r>
      <w:r w:rsidRPr="00DF7D52">
        <w:rPr>
          <w:color w:val="000000"/>
          <w:sz w:val="28"/>
          <w:lang w:val="ru-RU"/>
        </w:rPr>
        <w:t xml:space="preserve"> "48.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p w:rsidR="00767C36" w:rsidRPr="00DF7D52" w:rsidRDefault="00DF7D52">
      <w:pPr>
        <w:spacing w:after="0"/>
        <w:jc w:val="both"/>
        <w:rPr>
          <w:lang w:val="ru-RU"/>
        </w:rPr>
      </w:pPr>
      <w:bookmarkStart w:id="26" w:name="z41"/>
      <w:bookmarkEnd w:id="25"/>
      <w:r>
        <w:rPr>
          <w:color w:val="000000"/>
          <w:sz w:val="28"/>
        </w:rPr>
        <w:t>     </w:t>
      </w:r>
      <w:r w:rsidRPr="00DF7D52">
        <w:rPr>
          <w:color w:val="000000"/>
          <w:sz w:val="28"/>
          <w:lang w:val="ru-RU"/>
        </w:rPr>
        <w:t xml:space="preserve"> 53.1.-тармақпен толықтырылсын:</w:t>
      </w:r>
    </w:p>
    <w:p w:rsidR="00767C36" w:rsidRPr="00DF7D52" w:rsidRDefault="00DF7D52">
      <w:pPr>
        <w:spacing w:after="0"/>
        <w:jc w:val="both"/>
        <w:rPr>
          <w:lang w:val="ru-RU"/>
        </w:rPr>
      </w:pPr>
      <w:bookmarkStart w:id="27" w:name="z42"/>
      <w:bookmarkEnd w:id="26"/>
      <w:r>
        <w:rPr>
          <w:color w:val="000000"/>
          <w:sz w:val="28"/>
        </w:rPr>
        <w:t>     </w:t>
      </w:r>
      <w:r w:rsidRPr="00DF7D52">
        <w:rPr>
          <w:color w:val="000000"/>
          <w:sz w:val="28"/>
          <w:lang w:val="ru-RU"/>
        </w:rPr>
        <w:t xml:space="preserve">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p w:rsidR="00767C36" w:rsidRPr="00DF7D52" w:rsidRDefault="00DF7D52">
      <w:pPr>
        <w:spacing w:after="0"/>
        <w:jc w:val="both"/>
        <w:rPr>
          <w:lang w:val="ru-RU"/>
        </w:rPr>
      </w:pPr>
      <w:bookmarkStart w:id="28" w:name="z43"/>
      <w:bookmarkEnd w:id="27"/>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Негізгі орта білім берудің мемлекеттік жалпыға міндетті стандартында:</w:t>
      </w:r>
    </w:p>
    <w:p w:rsidR="00767C36" w:rsidRPr="00DF7D52" w:rsidRDefault="00DF7D52">
      <w:pPr>
        <w:spacing w:after="0"/>
        <w:jc w:val="both"/>
        <w:rPr>
          <w:lang w:val="ru-RU"/>
        </w:rPr>
      </w:pPr>
      <w:bookmarkStart w:id="29" w:name="z44"/>
      <w:bookmarkEnd w:id="28"/>
      <w:r>
        <w:rPr>
          <w:color w:val="000000"/>
          <w:sz w:val="28"/>
        </w:rPr>
        <w:t>     </w:t>
      </w:r>
      <w:r w:rsidRPr="00DF7D52">
        <w:rPr>
          <w:color w:val="000000"/>
          <w:sz w:val="28"/>
          <w:lang w:val="ru-RU"/>
        </w:rPr>
        <w:t xml:space="preserve"> 51.1-тармақпен толықтырылсын:</w:t>
      </w:r>
    </w:p>
    <w:p w:rsidR="00767C36" w:rsidRPr="00DF7D52" w:rsidRDefault="00DF7D52">
      <w:pPr>
        <w:spacing w:after="0"/>
        <w:jc w:val="both"/>
        <w:rPr>
          <w:lang w:val="ru-RU"/>
        </w:rPr>
      </w:pPr>
      <w:bookmarkStart w:id="30" w:name="z45"/>
      <w:bookmarkEnd w:id="29"/>
      <w:r>
        <w:rPr>
          <w:color w:val="000000"/>
          <w:sz w:val="28"/>
        </w:rPr>
        <w:t>     </w:t>
      </w:r>
      <w:r w:rsidRPr="00DF7D52">
        <w:rPr>
          <w:color w:val="000000"/>
          <w:sz w:val="28"/>
          <w:lang w:val="ru-RU"/>
        </w:rPr>
        <w:t xml:space="preserve"> "51-1.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30"/>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56, 57-тармақтар мынадай редакцияда жазылсын:</w:t>
      </w:r>
    </w:p>
    <w:p w:rsidR="00767C36" w:rsidRPr="00DF7D52" w:rsidRDefault="00DF7D52">
      <w:pPr>
        <w:spacing w:after="0"/>
        <w:jc w:val="both"/>
        <w:rPr>
          <w:lang w:val="ru-RU"/>
        </w:rPr>
      </w:pPr>
      <w:bookmarkStart w:id="31" w:name="z47"/>
      <w:r>
        <w:rPr>
          <w:color w:val="000000"/>
          <w:sz w:val="28"/>
        </w:rPr>
        <w:t>     </w:t>
      </w:r>
      <w:r w:rsidRPr="00DF7D52">
        <w:rPr>
          <w:color w:val="000000"/>
          <w:sz w:val="28"/>
          <w:lang w:val="ru-RU"/>
        </w:rPr>
        <w:t xml:space="preserve">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w:t>
      </w:r>
      <w:r w:rsidRPr="00DF7D52">
        <w:rPr>
          <w:color w:val="000000"/>
          <w:sz w:val="28"/>
          <w:lang w:val="ru-RU"/>
        </w:rPr>
        <w:lastRenderedPageBreak/>
        <w:t>инвариантты, түзеу және вариативті компоненттер білім алушылардың ерекше білім беруге қажеттіліктерін ескере отырып белгіленеді.";</w:t>
      </w:r>
    </w:p>
    <w:bookmarkEnd w:id="31"/>
    <w:p w:rsidR="00767C36" w:rsidRPr="00DF7D52" w:rsidRDefault="00DF7D52">
      <w:pPr>
        <w:spacing w:after="0"/>
        <w:jc w:val="both"/>
        <w:rPr>
          <w:lang w:val="ru-RU"/>
        </w:rPr>
      </w:pPr>
      <w:r>
        <w:rPr>
          <w:color w:val="000000"/>
          <w:sz w:val="28"/>
        </w:rPr>
        <w:t>     </w:t>
      </w:r>
      <w:r w:rsidRPr="00DF7D52">
        <w:rPr>
          <w:color w:val="000000"/>
          <w:sz w:val="28"/>
          <w:lang w:val="ru-RU"/>
        </w:rPr>
        <w:t xml:space="preserve"> Инвариантты компоненттен таңдалған вариативті компоненттінің таңдау бойынша пәндеріне "сыналды"/"сыналмады" қойылады.</w:t>
      </w:r>
    </w:p>
    <w:p w:rsidR="00767C36" w:rsidRPr="00DF7D52" w:rsidRDefault="00DF7D52">
      <w:pPr>
        <w:spacing w:after="0"/>
        <w:jc w:val="both"/>
        <w:rPr>
          <w:lang w:val="ru-RU"/>
        </w:rPr>
      </w:pPr>
      <w:bookmarkStart w:id="32" w:name="z48"/>
      <w:r>
        <w:rPr>
          <w:color w:val="000000"/>
          <w:sz w:val="28"/>
        </w:rPr>
        <w:t>     </w:t>
      </w:r>
      <w:r w:rsidRPr="00DF7D52">
        <w:rPr>
          <w:color w:val="000000"/>
          <w:sz w:val="28"/>
          <w:lang w:val="ru-RU"/>
        </w:rPr>
        <w:t xml:space="preserve">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2"/>
    <w:p w:rsidR="00767C36" w:rsidRPr="00DF7D52" w:rsidRDefault="00DF7D52">
      <w:pPr>
        <w:spacing w:after="0"/>
        <w:jc w:val="both"/>
        <w:rPr>
          <w:lang w:val="ru-RU"/>
        </w:rPr>
      </w:pPr>
      <w:r>
        <w:rPr>
          <w:color w:val="000000"/>
          <w:sz w:val="28"/>
        </w:rPr>
        <w:t>     </w:t>
      </w:r>
      <w:r w:rsidRPr="00DF7D52">
        <w:rPr>
          <w:color w:val="000000"/>
          <w:sz w:val="28"/>
          <w:lang w:val="ru-RU"/>
        </w:rPr>
        <w:t xml:space="preserve"> 1) оқыту қазақ тілінде жүргізілмейтін сыныптарда – қазақ тілі мен әдебиеті;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2) оқыту орыс тілінде жүргізілмейтін сыныптарда – орыс тілі мен әдебиеті;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3) шетел тілі;</w:t>
      </w:r>
    </w:p>
    <w:p w:rsidR="00767C36" w:rsidRPr="00DF7D52" w:rsidRDefault="00DF7D52">
      <w:pPr>
        <w:spacing w:after="0"/>
        <w:jc w:val="both"/>
        <w:rPr>
          <w:lang w:val="ru-RU"/>
        </w:rPr>
      </w:pPr>
      <w:r>
        <w:rPr>
          <w:color w:val="000000"/>
          <w:sz w:val="28"/>
        </w:rPr>
        <w:t>     </w:t>
      </w:r>
      <w:r w:rsidRPr="00DF7D52">
        <w:rPr>
          <w:color w:val="000000"/>
          <w:sz w:val="28"/>
          <w:lang w:val="ru-RU"/>
        </w:rPr>
        <w:t xml:space="preserve"> 4) көркем еңбек;</w:t>
      </w:r>
    </w:p>
    <w:p w:rsidR="00767C36" w:rsidRPr="00DF7D52" w:rsidRDefault="00DF7D52">
      <w:pPr>
        <w:spacing w:after="0"/>
        <w:jc w:val="both"/>
        <w:rPr>
          <w:lang w:val="ru-RU"/>
        </w:rPr>
      </w:pPr>
      <w:r>
        <w:rPr>
          <w:color w:val="000000"/>
          <w:sz w:val="28"/>
        </w:rPr>
        <w:t>     </w:t>
      </w:r>
      <w:r w:rsidRPr="00DF7D52">
        <w:rPr>
          <w:color w:val="000000"/>
          <w:sz w:val="28"/>
          <w:lang w:val="ru-RU"/>
        </w:rPr>
        <w:t xml:space="preserve"> 5) информатика;</w:t>
      </w:r>
    </w:p>
    <w:p w:rsidR="00767C36" w:rsidRPr="00DF7D52" w:rsidRDefault="00DF7D52">
      <w:pPr>
        <w:spacing w:after="0"/>
        <w:jc w:val="both"/>
        <w:rPr>
          <w:lang w:val="ru-RU"/>
        </w:rPr>
      </w:pPr>
      <w:r>
        <w:rPr>
          <w:color w:val="000000"/>
          <w:sz w:val="28"/>
        </w:rPr>
        <w:t>     </w:t>
      </w:r>
      <w:r w:rsidRPr="00DF7D52">
        <w:rPr>
          <w:color w:val="000000"/>
          <w:sz w:val="28"/>
          <w:lang w:val="ru-RU"/>
        </w:rPr>
        <w:t xml:space="preserve"> 6) дене шынықтыру сабақтарын жүргізу кезінде болады.";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95-тармақ мынадай редакцияда жазылсын:</w:t>
      </w:r>
    </w:p>
    <w:p w:rsidR="00767C36" w:rsidRPr="00DF7D52" w:rsidRDefault="00DF7D52">
      <w:pPr>
        <w:spacing w:after="0"/>
        <w:jc w:val="both"/>
        <w:rPr>
          <w:lang w:val="ru-RU"/>
        </w:rPr>
      </w:pPr>
      <w:bookmarkStart w:id="33" w:name="z50"/>
      <w:r>
        <w:rPr>
          <w:color w:val="000000"/>
          <w:sz w:val="28"/>
        </w:rPr>
        <w:t>     </w:t>
      </w:r>
      <w:r w:rsidRPr="00DF7D52">
        <w:rPr>
          <w:color w:val="000000"/>
          <w:sz w:val="28"/>
          <w:lang w:val="ru-RU"/>
        </w:rPr>
        <w:t xml:space="preserve"> "95.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p w:rsidR="00767C36" w:rsidRPr="00DF7D52" w:rsidRDefault="00DF7D52">
      <w:pPr>
        <w:spacing w:after="0"/>
        <w:jc w:val="both"/>
        <w:rPr>
          <w:lang w:val="ru-RU"/>
        </w:rPr>
      </w:pPr>
      <w:bookmarkStart w:id="34" w:name="z51"/>
      <w:bookmarkEnd w:id="33"/>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Жалпы орта білім берудің мемлекеттік жалпыға міндетті стандартында:</w:t>
      </w:r>
    </w:p>
    <w:bookmarkEnd w:id="34"/>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51-тармақ мынадай редакцияда жазылсын:</w:t>
      </w:r>
    </w:p>
    <w:p w:rsidR="00767C36" w:rsidRPr="00DF7D52" w:rsidRDefault="00DF7D52">
      <w:pPr>
        <w:spacing w:after="0"/>
        <w:jc w:val="both"/>
        <w:rPr>
          <w:lang w:val="ru-RU"/>
        </w:rPr>
      </w:pPr>
      <w:bookmarkStart w:id="35" w:name="z53"/>
      <w:r>
        <w:rPr>
          <w:color w:val="000000"/>
          <w:sz w:val="28"/>
        </w:rPr>
        <w:t>     </w:t>
      </w:r>
      <w:r w:rsidRPr="00DF7D52">
        <w:rPr>
          <w:color w:val="000000"/>
          <w:sz w:val="28"/>
          <w:lang w:val="ru-RU"/>
        </w:rPr>
        <w:t xml:space="preserve">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35"/>
    <w:p w:rsidR="00767C36" w:rsidRPr="00DF7D52" w:rsidRDefault="00DF7D52">
      <w:pPr>
        <w:spacing w:after="0"/>
        <w:jc w:val="both"/>
        <w:rPr>
          <w:lang w:val="ru-RU"/>
        </w:rPr>
      </w:pPr>
      <w:r>
        <w:rPr>
          <w:color w:val="000000"/>
          <w:sz w:val="28"/>
        </w:rPr>
        <w:t>     </w:t>
      </w:r>
      <w:r w:rsidRPr="00DF7D52">
        <w:rPr>
          <w:color w:val="000000"/>
          <w:sz w:val="28"/>
          <w:lang w:val="ru-RU"/>
        </w:rPr>
        <w:t xml:space="preserve"> 1) оқыту қазақ тілінде жүргізілмейтін сыныптарда қазақ тілі мен әдебиеті;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2) оқыту орыс тілінде жүргізілмейтін сыныптарда орыс тілі мен әдебиеті;</w:t>
      </w:r>
    </w:p>
    <w:p w:rsidR="00767C36" w:rsidRPr="00DF7D52" w:rsidRDefault="00DF7D52">
      <w:pPr>
        <w:spacing w:after="0"/>
        <w:jc w:val="both"/>
        <w:rPr>
          <w:lang w:val="ru-RU"/>
        </w:rPr>
      </w:pPr>
      <w:r>
        <w:rPr>
          <w:color w:val="000000"/>
          <w:sz w:val="28"/>
        </w:rPr>
        <w:t>     </w:t>
      </w:r>
      <w:r w:rsidRPr="00DF7D52">
        <w:rPr>
          <w:color w:val="000000"/>
          <w:sz w:val="28"/>
          <w:lang w:val="ru-RU"/>
        </w:rPr>
        <w:t xml:space="preserve"> 3) шетел тілі;</w:t>
      </w:r>
    </w:p>
    <w:p w:rsidR="00767C36" w:rsidRPr="00DF7D52" w:rsidRDefault="00DF7D52">
      <w:pPr>
        <w:spacing w:after="0"/>
        <w:jc w:val="both"/>
        <w:rPr>
          <w:lang w:val="ru-RU"/>
        </w:rPr>
      </w:pPr>
      <w:r>
        <w:rPr>
          <w:color w:val="000000"/>
          <w:sz w:val="28"/>
        </w:rPr>
        <w:t>     </w:t>
      </w:r>
      <w:r w:rsidRPr="00DF7D52">
        <w:rPr>
          <w:color w:val="000000"/>
          <w:sz w:val="28"/>
          <w:lang w:val="ru-RU"/>
        </w:rPr>
        <w:t xml:space="preserve"> 4) информатика;</w:t>
      </w:r>
    </w:p>
    <w:p w:rsidR="00767C36" w:rsidRPr="00DF7D52" w:rsidRDefault="00DF7D52">
      <w:pPr>
        <w:spacing w:after="0"/>
        <w:jc w:val="both"/>
        <w:rPr>
          <w:lang w:val="ru-RU"/>
        </w:rPr>
      </w:pPr>
      <w:r>
        <w:rPr>
          <w:color w:val="000000"/>
          <w:sz w:val="28"/>
        </w:rPr>
        <w:t>     </w:t>
      </w:r>
      <w:r w:rsidRPr="00DF7D52">
        <w:rPr>
          <w:color w:val="000000"/>
          <w:sz w:val="28"/>
          <w:lang w:val="ru-RU"/>
        </w:rPr>
        <w:t xml:space="preserve"> 5) дене шынықтыру сабақтарын жүргізу кезінде болады.";</w:t>
      </w:r>
    </w:p>
    <w:p w:rsidR="00767C36" w:rsidRPr="00DF7D52" w:rsidRDefault="00DF7D52">
      <w:pPr>
        <w:spacing w:after="0"/>
        <w:jc w:val="both"/>
        <w:rPr>
          <w:lang w:val="ru-RU"/>
        </w:rPr>
      </w:pPr>
      <w:bookmarkStart w:id="36" w:name="z54"/>
      <w:r>
        <w:rPr>
          <w:color w:val="000000"/>
          <w:sz w:val="28"/>
        </w:rPr>
        <w:t>     </w:t>
      </w:r>
      <w:r w:rsidRPr="00DF7D52">
        <w:rPr>
          <w:color w:val="000000"/>
          <w:sz w:val="28"/>
          <w:lang w:val="ru-RU"/>
        </w:rPr>
        <w:t xml:space="preserve"> 51.1-тармақпен толықтырылсын:</w:t>
      </w:r>
    </w:p>
    <w:p w:rsidR="00767C36" w:rsidRPr="00DF7D52" w:rsidRDefault="00DF7D52">
      <w:pPr>
        <w:spacing w:after="0"/>
        <w:jc w:val="both"/>
        <w:rPr>
          <w:lang w:val="ru-RU"/>
        </w:rPr>
      </w:pPr>
      <w:bookmarkStart w:id="37" w:name="z55"/>
      <w:bookmarkEnd w:id="36"/>
      <w:r>
        <w:rPr>
          <w:color w:val="000000"/>
          <w:sz w:val="28"/>
        </w:rPr>
        <w:t>     </w:t>
      </w:r>
      <w:r w:rsidRPr="00DF7D52">
        <w:rPr>
          <w:color w:val="000000"/>
          <w:sz w:val="28"/>
          <w:lang w:val="ru-RU"/>
        </w:rPr>
        <w:t xml:space="preserve">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767C36" w:rsidRPr="00DF7D52" w:rsidRDefault="00DF7D52">
      <w:pPr>
        <w:spacing w:after="0"/>
        <w:jc w:val="both"/>
        <w:rPr>
          <w:lang w:val="ru-RU"/>
        </w:rPr>
      </w:pPr>
      <w:bookmarkStart w:id="38" w:name="z56"/>
      <w:bookmarkEnd w:id="37"/>
      <w:r>
        <w:rPr>
          <w:color w:val="000000"/>
          <w:sz w:val="28"/>
        </w:rPr>
        <w:t>     </w:t>
      </w:r>
      <w:r w:rsidRPr="00DF7D52">
        <w:rPr>
          <w:color w:val="000000"/>
          <w:sz w:val="28"/>
          <w:lang w:val="ru-RU"/>
        </w:rPr>
        <w:t xml:space="preserve"> 53.1-тармақпен толықтырылсын:</w:t>
      </w:r>
    </w:p>
    <w:p w:rsidR="00767C36" w:rsidRPr="00DF7D52" w:rsidRDefault="00DF7D52">
      <w:pPr>
        <w:spacing w:after="0"/>
        <w:jc w:val="both"/>
        <w:rPr>
          <w:lang w:val="ru-RU"/>
        </w:rPr>
      </w:pPr>
      <w:bookmarkStart w:id="39" w:name="z57"/>
      <w:bookmarkEnd w:id="38"/>
      <w:r>
        <w:rPr>
          <w:color w:val="000000"/>
          <w:sz w:val="28"/>
        </w:rPr>
        <w:lastRenderedPageBreak/>
        <w:t>     </w:t>
      </w:r>
      <w:r w:rsidRPr="00DF7D52">
        <w:rPr>
          <w:color w:val="000000"/>
          <w:sz w:val="28"/>
          <w:lang w:val="ru-RU"/>
        </w:rPr>
        <w:t xml:space="preserve">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39"/>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63-тармақ алынып тасталсын.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64-тармақ мынадай редакцияда жазылсын:</w:t>
      </w:r>
    </w:p>
    <w:p w:rsidR="00767C36" w:rsidRPr="00DF7D52" w:rsidRDefault="00DF7D52">
      <w:pPr>
        <w:spacing w:after="0"/>
        <w:jc w:val="both"/>
        <w:rPr>
          <w:lang w:val="ru-RU"/>
        </w:rPr>
      </w:pPr>
      <w:bookmarkStart w:id="40" w:name="z60"/>
      <w:r>
        <w:rPr>
          <w:color w:val="000000"/>
          <w:sz w:val="28"/>
        </w:rPr>
        <w:t>     </w:t>
      </w:r>
      <w:r w:rsidRPr="00DF7D52">
        <w:rPr>
          <w:color w:val="000000"/>
          <w:sz w:val="28"/>
          <w:lang w:val="ru-RU"/>
        </w:rPr>
        <w:t xml:space="preserve"> "64.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p w:rsidR="00767C36" w:rsidRPr="00DF7D52" w:rsidRDefault="00DF7D52">
      <w:pPr>
        <w:spacing w:after="0"/>
        <w:jc w:val="both"/>
        <w:rPr>
          <w:lang w:val="ru-RU"/>
        </w:rPr>
      </w:pPr>
      <w:bookmarkStart w:id="41" w:name="z61"/>
      <w:bookmarkEnd w:id="40"/>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Техникалық және кәсіптік білім берудің мемлекеттік жалпыға міндетті стандартына:</w:t>
      </w:r>
    </w:p>
    <w:bookmarkEnd w:id="41"/>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9-тармақ мынадай редакцияда жазылсын:</w:t>
      </w:r>
    </w:p>
    <w:p w:rsidR="00767C36" w:rsidRPr="00DF7D52" w:rsidRDefault="00DF7D52">
      <w:pPr>
        <w:spacing w:after="0"/>
        <w:jc w:val="both"/>
        <w:rPr>
          <w:lang w:val="ru-RU"/>
        </w:rPr>
      </w:pPr>
      <w:bookmarkStart w:id="42" w:name="z63"/>
      <w:r>
        <w:rPr>
          <w:color w:val="000000"/>
          <w:sz w:val="28"/>
        </w:rPr>
        <w:t>     </w:t>
      </w:r>
      <w:r w:rsidRPr="00DF7D52">
        <w:rPr>
          <w:color w:val="000000"/>
          <w:sz w:val="28"/>
          <w:lang w:val="ru-RU"/>
        </w:rPr>
        <w:t xml:space="preserve">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42"/>
    <w:p w:rsidR="00767C36" w:rsidRPr="00DF7D52" w:rsidRDefault="00DF7D52">
      <w:pPr>
        <w:spacing w:after="0"/>
        <w:jc w:val="both"/>
        <w:rPr>
          <w:lang w:val="ru-RU"/>
        </w:rPr>
      </w:pPr>
      <w:r>
        <w:rPr>
          <w:color w:val="000000"/>
          <w:sz w:val="28"/>
        </w:rPr>
        <w:t>     </w:t>
      </w:r>
      <w:r w:rsidRPr="00DF7D52">
        <w:rPr>
          <w:color w:val="000000"/>
          <w:sz w:val="28"/>
          <w:lang w:val="ru-RU"/>
        </w:rPr>
        <w:t xml:space="preserve"> Оқу жұмыс жоспары барлық оқыту кезеңіне әзірленеді және ТжКБ ұйымының басшысы бекітеді.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Оқу жұмыс жоспарларының негізінде тьютордың көмегімен ерекше білім беру қажеттіліктері бар адамдар үшін жеке оқу жоспары жасалады.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ТжКБ ұйымдарының оқу жұмыс жоспарлары мен оқу бағдарламалары үлгілік оқу жоспарлары мен бағдарламаларынан мынадай:</w:t>
      </w:r>
    </w:p>
    <w:p w:rsidR="00767C36" w:rsidRPr="00DF7D52" w:rsidRDefault="00DF7D52">
      <w:pPr>
        <w:spacing w:after="0"/>
        <w:jc w:val="both"/>
        <w:rPr>
          <w:lang w:val="ru-RU"/>
        </w:rPr>
      </w:pPr>
      <w:r>
        <w:rPr>
          <w:color w:val="000000"/>
          <w:sz w:val="28"/>
        </w:rPr>
        <w:t>     </w:t>
      </w:r>
      <w:r w:rsidRPr="00DF7D52">
        <w:rPr>
          <w:color w:val="000000"/>
          <w:sz w:val="28"/>
          <w:lang w:val="ru-RU"/>
        </w:rPr>
        <w:t xml:space="preserve"> 1) эксперименттік режимдегі жұмыс;</w:t>
      </w:r>
    </w:p>
    <w:p w:rsidR="00767C36" w:rsidRPr="00DF7D52" w:rsidRDefault="00DF7D52">
      <w:pPr>
        <w:spacing w:after="0"/>
        <w:jc w:val="both"/>
        <w:rPr>
          <w:lang w:val="ru-RU"/>
        </w:rPr>
      </w:pPr>
      <w:r>
        <w:rPr>
          <w:color w:val="000000"/>
          <w:sz w:val="28"/>
        </w:rPr>
        <w:t>     </w:t>
      </w:r>
      <w:r w:rsidRPr="00DF7D52">
        <w:rPr>
          <w:color w:val="000000"/>
          <w:sz w:val="28"/>
          <w:lang w:val="ru-RU"/>
        </w:rPr>
        <w:t xml:space="preserve"> 2) кәсіптік білім беру базасында біліктілігі жоғары деңгейдегі орта буын мамандарын даярлау;</w:t>
      </w:r>
    </w:p>
    <w:p w:rsidR="00767C36" w:rsidRPr="00DF7D52" w:rsidRDefault="00DF7D52">
      <w:pPr>
        <w:spacing w:after="0"/>
        <w:jc w:val="both"/>
        <w:rPr>
          <w:lang w:val="ru-RU"/>
        </w:rPr>
      </w:pPr>
      <w:r>
        <w:rPr>
          <w:color w:val="000000"/>
          <w:sz w:val="28"/>
        </w:rPr>
        <w:t>     </w:t>
      </w:r>
      <w:r w:rsidRPr="00DF7D52">
        <w:rPr>
          <w:color w:val="000000"/>
          <w:sz w:val="28"/>
          <w:lang w:val="ru-RU"/>
        </w:rPr>
        <w:t xml:space="preserve"> 3) ерекше білім беру қажеттіліктері бар адамдар қатарынан мамандар даярлау;</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4) әскери мамандықтар бойынша мамандар даярлау;</w:t>
      </w:r>
    </w:p>
    <w:p w:rsidR="00767C36" w:rsidRPr="00DF7D52" w:rsidRDefault="00DF7D52">
      <w:pPr>
        <w:spacing w:after="0"/>
        <w:jc w:val="both"/>
        <w:rPr>
          <w:lang w:val="ru-RU"/>
        </w:rPr>
      </w:pPr>
      <w:r>
        <w:rPr>
          <w:color w:val="000000"/>
          <w:sz w:val="28"/>
        </w:rPr>
        <w:t>     </w:t>
      </w:r>
      <w:r w:rsidRPr="00DF7D52">
        <w:rPr>
          <w:color w:val="000000"/>
          <w:sz w:val="28"/>
          <w:lang w:val="ru-RU"/>
        </w:rPr>
        <w:t xml:space="preserve">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767C36" w:rsidRPr="00DF7D52" w:rsidRDefault="00DF7D52">
      <w:pPr>
        <w:spacing w:after="0"/>
        <w:jc w:val="both"/>
        <w:rPr>
          <w:lang w:val="ru-RU"/>
        </w:rPr>
      </w:pPr>
      <w:r>
        <w:rPr>
          <w:color w:val="000000"/>
          <w:sz w:val="28"/>
        </w:rPr>
        <w:t>     </w:t>
      </w:r>
      <w:r w:rsidRPr="00DF7D52">
        <w:rPr>
          <w:color w:val="000000"/>
          <w:sz w:val="28"/>
          <w:lang w:val="ru-RU"/>
        </w:rPr>
        <w:t xml:space="preserve"> Білім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11-тармақ мынадай редакцияда жазылсын:</w:t>
      </w:r>
    </w:p>
    <w:p w:rsidR="00767C36" w:rsidRPr="00DF7D52" w:rsidRDefault="00DF7D52">
      <w:pPr>
        <w:spacing w:after="0"/>
        <w:jc w:val="both"/>
        <w:rPr>
          <w:lang w:val="ru-RU"/>
        </w:rPr>
      </w:pPr>
      <w:bookmarkStart w:id="43" w:name="z65"/>
      <w:r w:rsidRPr="00DF7D52">
        <w:rPr>
          <w:color w:val="000000"/>
          <w:sz w:val="28"/>
          <w:lang w:val="ru-RU"/>
        </w:rPr>
        <w:t xml:space="preserve"> </w:t>
      </w:r>
      <w:r>
        <w:rPr>
          <w:color w:val="000000"/>
          <w:sz w:val="28"/>
        </w:rPr>
        <w:t>     </w:t>
      </w:r>
      <w:r w:rsidRPr="00DF7D52">
        <w:rPr>
          <w:color w:val="000000"/>
          <w:sz w:val="28"/>
          <w:lang w:val="ru-RU"/>
        </w:rPr>
        <w:t xml:space="preserve"> "11. Оқытудың модульдік технологиясы, оның ішінде дуальды оқыту кезінде білім беру бағдарламалары әр түрлі траекториялар бойынша: </w:t>
      </w:r>
    </w:p>
    <w:bookmarkEnd w:id="43"/>
    <w:p w:rsidR="00767C36" w:rsidRPr="00DF7D52" w:rsidRDefault="00DF7D52">
      <w:pPr>
        <w:spacing w:after="0"/>
        <w:jc w:val="both"/>
        <w:rPr>
          <w:lang w:val="ru-RU"/>
        </w:rPr>
      </w:pPr>
      <w:r>
        <w:rPr>
          <w:color w:val="000000"/>
          <w:sz w:val="28"/>
        </w:rPr>
        <w:t>     </w:t>
      </w:r>
      <w:r w:rsidRPr="00DF7D52">
        <w:rPr>
          <w:color w:val="000000"/>
          <w:sz w:val="28"/>
          <w:lang w:val="ru-RU"/>
        </w:rPr>
        <w:t xml:space="preserve"> жұмысшы біліктілігін;</w:t>
      </w:r>
    </w:p>
    <w:p w:rsidR="00767C36" w:rsidRPr="00DF7D52" w:rsidRDefault="00DF7D52">
      <w:pPr>
        <w:spacing w:after="0"/>
        <w:jc w:val="both"/>
        <w:rPr>
          <w:lang w:val="ru-RU"/>
        </w:rPr>
      </w:pPr>
      <w:r>
        <w:rPr>
          <w:color w:val="000000"/>
          <w:sz w:val="28"/>
        </w:rPr>
        <w:t>     </w:t>
      </w:r>
      <w:r w:rsidRPr="00DF7D52">
        <w:rPr>
          <w:color w:val="000000"/>
          <w:sz w:val="28"/>
          <w:lang w:val="ru-RU"/>
        </w:rPr>
        <w:t xml:space="preserve"> жұмысшы біліктілігін және орта буын маманын;</w:t>
      </w:r>
    </w:p>
    <w:p w:rsidR="00767C36" w:rsidRPr="00DF7D52" w:rsidRDefault="00DF7D52">
      <w:pPr>
        <w:spacing w:after="0"/>
        <w:jc w:val="both"/>
        <w:rPr>
          <w:lang w:val="ru-RU"/>
        </w:rPr>
      </w:pPr>
      <w:r>
        <w:rPr>
          <w:color w:val="000000"/>
          <w:sz w:val="28"/>
        </w:rPr>
        <w:t>     </w:t>
      </w:r>
      <w:r w:rsidRPr="00DF7D52">
        <w:rPr>
          <w:color w:val="000000"/>
          <w:sz w:val="28"/>
          <w:lang w:val="ru-RU"/>
        </w:rPr>
        <w:t xml:space="preserve"> орта буын маманын игерумен жүзеге асырылады.";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13-тармақ мынадай редакцияда жазылсын:</w:t>
      </w:r>
    </w:p>
    <w:p w:rsidR="00767C36" w:rsidRPr="00DF7D52" w:rsidRDefault="00DF7D52">
      <w:pPr>
        <w:spacing w:after="0"/>
        <w:jc w:val="both"/>
        <w:rPr>
          <w:lang w:val="ru-RU"/>
        </w:rPr>
      </w:pPr>
      <w:bookmarkStart w:id="44" w:name="z67"/>
      <w:r>
        <w:rPr>
          <w:color w:val="000000"/>
          <w:sz w:val="28"/>
        </w:rPr>
        <w:t>     </w:t>
      </w:r>
      <w:r w:rsidRPr="00DF7D52">
        <w:rPr>
          <w:color w:val="000000"/>
          <w:sz w:val="28"/>
          <w:lang w:val="ru-RU"/>
        </w:rPr>
        <w:t xml:space="preserve">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44"/>
    <w:p w:rsidR="00767C36" w:rsidRPr="00DF7D52" w:rsidRDefault="00DF7D52">
      <w:pPr>
        <w:spacing w:after="0"/>
        <w:jc w:val="both"/>
        <w:rPr>
          <w:lang w:val="ru-RU"/>
        </w:rPr>
      </w:pPr>
      <w:r>
        <w:rPr>
          <w:color w:val="000000"/>
          <w:sz w:val="28"/>
        </w:rPr>
        <w:t>     </w:t>
      </w:r>
      <w:r w:rsidRPr="00DF7D52">
        <w:rPr>
          <w:color w:val="000000"/>
          <w:sz w:val="28"/>
          <w:lang w:val="ru-RU"/>
        </w:rPr>
        <w:t xml:space="preserve">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3) міндетті оқытуға арналған жалпы сағат санын сақтай отырып, жұмыс берушінің талаптары бойынша қосымша пәндер (кәсіби модульдер) енгізеді;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4) оқытудың әртүрлі технологияларын, оқу процесін ұйымдастыру мен бақылау нысандарын,әдістерін таңдайды;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5) білім алушылардың үлгеріміне ағымдағы бақылау және аралық аттестаттау жүргізу нысанын, тәртібін және кезеңділігін таңдайды;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15-тармақ мынадай редакцияда жазылсын:</w:t>
      </w:r>
    </w:p>
    <w:p w:rsidR="00767C36" w:rsidRPr="00DF7D52" w:rsidRDefault="00DF7D52">
      <w:pPr>
        <w:spacing w:after="0"/>
        <w:jc w:val="both"/>
        <w:rPr>
          <w:lang w:val="ru-RU"/>
        </w:rPr>
      </w:pPr>
      <w:bookmarkStart w:id="45" w:name="z69"/>
      <w:r>
        <w:rPr>
          <w:color w:val="000000"/>
          <w:sz w:val="28"/>
        </w:rPr>
        <w:t>     </w:t>
      </w:r>
      <w:r w:rsidRPr="00DF7D52">
        <w:rPr>
          <w:color w:val="000000"/>
          <w:sz w:val="28"/>
          <w:lang w:val="ru-RU"/>
        </w:rPr>
        <w:t xml:space="preserve">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45"/>
    <w:p w:rsidR="00767C36" w:rsidRPr="00DF7D52" w:rsidRDefault="00DF7D52">
      <w:pPr>
        <w:spacing w:after="0"/>
        <w:jc w:val="both"/>
        <w:rPr>
          <w:lang w:val="ru-RU"/>
        </w:rPr>
      </w:pPr>
      <w:r>
        <w:rPr>
          <w:color w:val="000000"/>
          <w:sz w:val="28"/>
        </w:rPr>
        <w:t>     </w:t>
      </w:r>
      <w:r w:rsidRPr="00DF7D52">
        <w:rPr>
          <w:color w:val="000000"/>
          <w:sz w:val="28"/>
          <w:lang w:val="ru-RU"/>
        </w:rPr>
        <w:t xml:space="preserve"> Жалпы білім беретін пәндер тізбесі мен көлемі бейіндік оқытуды ескере отырып, білім беру мазмұнын кәсіптік бағдарлау негізінде айқындайды.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ТжКБ ұйымдарының қалауы бойынша жалпы білім беретін пәндер модульге біріктіріледі.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"Дене шынықтыру" бойынша сабақтар міндетті болып табылады және аптасына 4 сағаттан кем емес жоспарланады, оның 2 сағаты екінші курстан спорт секциялары мен үйірмелерінде сабақтар үшін берілуі мүмкін. "Дене шынықтыру" курсы аяқталғаннан кейін қосымша уақыт бюджетін бөлмей емтихан тапсырылады.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жиындары кезеңінде білім алушылар (қыз балалар) медициналық қызметкердің басшылығымен білім беру ұйымдарында медициналық-санитариялық дайындықтан өтеді. Оқу-далалық (лагерь) жиындарын өткізу орнын білім беру саласындағы жергілікті уәкілетті органның келісімі бойынша білім беру ұйымы айқындайды.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18 және 19-тармақтары мынадай редакцияда жазылсын:</w:t>
      </w:r>
    </w:p>
    <w:p w:rsidR="00767C36" w:rsidRPr="00DF7D52" w:rsidRDefault="00DF7D52">
      <w:pPr>
        <w:spacing w:after="0"/>
        <w:jc w:val="both"/>
        <w:rPr>
          <w:lang w:val="ru-RU"/>
        </w:rPr>
      </w:pPr>
      <w:bookmarkStart w:id="46" w:name="z71"/>
      <w:r>
        <w:rPr>
          <w:color w:val="000000"/>
          <w:sz w:val="28"/>
        </w:rPr>
        <w:t>     </w:t>
      </w:r>
      <w:r w:rsidRPr="00DF7D52">
        <w:rPr>
          <w:color w:val="000000"/>
          <w:sz w:val="28"/>
          <w:lang w:val="ru-RU"/>
        </w:rPr>
        <w:t xml:space="preserve">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46"/>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 оқу, өндірістік және дипломалды болып бөлінеді.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Оқу практикасы оқу-өндірістік шеберханаларда, зертханаларда, оқу шаруашылықтарында, оқу полигондарында және өндірісте өткізіледі.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практиканың мерзімдері мен мазмұны оқу жұмыс жоспарлары мен оқу жұмыс бағдарламаларында айқындалады.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w:t>
      </w:r>
      <w:r w:rsidRPr="00DF7D52">
        <w:rPr>
          <w:color w:val="000000"/>
          <w:sz w:val="28"/>
          <w:lang w:val="ru-RU"/>
        </w:rPr>
        <w:lastRenderedPageBreak/>
        <w:t>орындалады. Семестрдегі курстық жобалардың (жұмыстардың) саны біреуден аспауы тиіс. Қосымша бір курстық жұмыс (жоба) жоспарлауға рұқсат етіледі.</w:t>
      </w:r>
    </w:p>
    <w:p w:rsidR="00767C36" w:rsidRPr="00DF7D52" w:rsidRDefault="00DF7D52">
      <w:pPr>
        <w:spacing w:after="0"/>
        <w:jc w:val="both"/>
        <w:rPr>
          <w:lang w:val="ru-RU"/>
        </w:rPr>
      </w:pPr>
      <w:bookmarkStart w:id="47" w:name="z72"/>
      <w:r>
        <w:rPr>
          <w:color w:val="000000"/>
          <w:sz w:val="28"/>
        </w:rPr>
        <w:t>     </w:t>
      </w:r>
      <w:r w:rsidRPr="00DF7D52">
        <w:rPr>
          <w:color w:val="000000"/>
          <w:sz w:val="28"/>
          <w:lang w:val="ru-RU"/>
        </w:rPr>
        <w:t xml:space="preserve"> 19. Алынған білім, іскерлік, дағды мен құзырет деңгейін айқындайтын бақылаудың әртүрлі түрлері бар.</w:t>
      </w:r>
    </w:p>
    <w:bookmarkEnd w:id="47"/>
    <w:p w:rsidR="00767C36" w:rsidRPr="00DF7D52" w:rsidRDefault="00DF7D52">
      <w:pPr>
        <w:spacing w:after="0"/>
        <w:jc w:val="both"/>
        <w:rPr>
          <w:lang w:val="ru-RU"/>
        </w:rPr>
      </w:pPr>
      <w:r>
        <w:rPr>
          <w:color w:val="000000"/>
          <w:sz w:val="28"/>
        </w:rPr>
        <w:t>     </w:t>
      </w:r>
      <w:r w:rsidRPr="00DF7D52">
        <w:rPr>
          <w:color w:val="000000"/>
          <w:sz w:val="28"/>
          <w:lang w:val="ru-RU"/>
        </w:rPr>
        <w:t xml:space="preserve"> Оқу процесінің жоспарында білім алушылардың ТжКБ білім беру бағдарламаларын меңгеру сапасын бақылаудың мынадай түрлері: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аралық аттестаттау;</w:t>
      </w:r>
    </w:p>
    <w:p w:rsidR="00767C36" w:rsidRPr="00DF7D52" w:rsidRDefault="00DF7D52">
      <w:pPr>
        <w:spacing w:after="0"/>
        <w:jc w:val="both"/>
        <w:rPr>
          <w:lang w:val="ru-RU"/>
        </w:rPr>
      </w:pPr>
      <w:r>
        <w:rPr>
          <w:color w:val="000000"/>
          <w:sz w:val="28"/>
        </w:rPr>
        <w:t>     </w:t>
      </w:r>
      <w:r w:rsidRPr="00DF7D52">
        <w:rPr>
          <w:color w:val="000000"/>
          <w:sz w:val="28"/>
          <w:lang w:val="ru-RU"/>
        </w:rPr>
        <w:t xml:space="preserve"> 2) білім беру ұйымдарындағы қорытынды аттестаттау көрсетіледі.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767C36" w:rsidRPr="00DF7D52" w:rsidRDefault="00DF7D52">
      <w:pPr>
        <w:spacing w:after="0"/>
        <w:jc w:val="both"/>
        <w:rPr>
          <w:lang w:val="ru-RU"/>
        </w:rPr>
      </w:pPr>
      <w:r>
        <w:rPr>
          <w:color w:val="000000"/>
          <w:sz w:val="28"/>
        </w:rPr>
        <w:t>     </w:t>
      </w:r>
      <w:r w:rsidRPr="00DF7D52">
        <w:rPr>
          <w:color w:val="000000"/>
          <w:sz w:val="28"/>
          <w:lang w:val="ru-RU"/>
        </w:rPr>
        <w:t xml:space="preserve">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барлық пәндер бойынша аралық аттестаттау көзделген, оның негізгі түрі емтихан болып табылады.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ТжКБ білім беру бағдарламасы толық аяқталған соң қорытынды аттестаттау өткізіледі.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Үлгілік оқу жоспарлары мен бағдарламаларында біліктіліктің әрбір деңгейі аяқталған соң білім алушыларды қорытынды аттестаттау көзделеді.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Өнер және мәдениет саласы мамандықтары үшін шығармашылық тапсырмалар орындау қарастырылған.</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 үшін қорытынды аттестаттау арнайы пәндер бойынша кешенді емтихан тапсыруды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Білім алушылардың қорытынды аттестаттау нысанын ТжКБ ұйымы анықтайды.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Тізбесі оқу жоспарына сәйкес анықталатын зертханалық жұмыстарды, практикалық сабақтарды, оның ішінде дене тәрбиесі мен жекелеген жалпы білім беру,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p w:rsidR="00767C36" w:rsidRPr="00DF7D52" w:rsidRDefault="00DF7D52">
      <w:pPr>
        <w:spacing w:after="0"/>
        <w:jc w:val="both"/>
        <w:rPr>
          <w:lang w:val="ru-RU"/>
        </w:rPr>
      </w:pPr>
      <w:bookmarkStart w:id="48" w:name="z73"/>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Орта білімнен кейінгі білім берудің мемлекеттік жалпыға міндетті стандартына:</w:t>
      </w:r>
    </w:p>
    <w:bookmarkEnd w:id="48"/>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16-тармақ мынадай редакцияда жазылсын:</w:t>
      </w:r>
    </w:p>
    <w:p w:rsidR="00767C36" w:rsidRPr="00DF7D52" w:rsidRDefault="00DF7D52">
      <w:pPr>
        <w:spacing w:after="0"/>
        <w:jc w:val="both"/>
        <w:rPr>
          <w:lang w:val="ru-RU"/>
        </w:rPr>
      </w:pPr>
      <w:bookmarkStart w:id="49" w:name="z75"/>
      <w:r>
        <w:rPr>
          <w:color w:val="000000"/>
          <w:sz w:val="28"/>
        </w:rPr>
        <w:t>     </w:t>
      </w:r>
      <w:r w:rsidRPr="00DF7D52">
        <w:rPr>
          <w:color w:val="000000"/>
          <w:sz w:val="28"/>
          <w:lang w:val="ru-RU"/>
        </w:rPr>
        <w:t xml:space="preserve">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9"/>
    <w:p w:rsidR="00767C36" w:rsidRPr="00DF7D52" w:rsidRDefault="00DF7D52">
      <w:pPr>
        <w:spacing w:after="0"/>
        <w:jc w:val="both"/>
        <w:rPr>
          <w:lang w:val="ru-RU"/>
        </w:rPr>
      </w:pPr>
      <w:r>
        <w:rPr>
          <w:color w:val="000000"/>
          <w:sz w:val="28"/>
        </w:rPr>
        <w:t>     </w:t>
      </w:r>
      <w:r w:rsidRPr="00DF7D52">
        <w:rPr>
          <w:color w:val="000000"/>
          <w:sz w:val="28"/>
          <w:lang w:val="ru-RU"/>
        </w:rPr>
        <w:t xml:space="preserve">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2) оқытудың әртүрлі технологияларын, оқу процесін ұйымдастыру мен бақылау нысандарын, әдістерін таңдайды;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4) білім алушылардың үлгерімін ағымдағы бақылау және білім алушылардың аралық аттестаттаудың нысандарын, тәртібін және кезеңділігін таңдайды;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24-тармақ мынадай редакцияда жазылсын:</w:t>
      </w:r>
    </w:p>
    <w:p w:rsidR="00767C36" w:rsidRPr="00DF7D52" w:rsidRDefault="00DF7D52">
      <w:pPr>
        <w:spacing w:after="0"/>
        <w:jc w:val="both"/>
        <w:rPr>
          <w:lang w:val="ru-RU"/>
        </w:rPr>
      </w:pPr>
      <w:bookmarkStart w:id="50" w:name="z77"/>
      <w:r>
        <w:rPr>
          <w:color w:val="000000"/>
          <w:sz w:val="28"/>
        </w:rPr>
        <w:t>     </w:t>
      </w:r>
      <w:r w:rsidRPr="00DF7D52">
        <w:rPr>
          <w:color w:val="000000"/>
          <w:sz w:val="28"/>
          <w:lang w:val="ru-RU"/>
        </w:rPr>
        <w:t xml:space="preserve">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50"/>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 оқу, өндірістік және диплом алдындағы болып бөлінеді.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Оқу практикасы оқу-өндірістік шеберханаларда, зертханаларда, оқу шаруашылықтарында, оқу полигондарында және өндірісте жүзеге асырылады.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практикадан өту кезеңінде білім алушылардың бір немесе бірнеше ұқсас біліктілік емтиханын тапсыра отырып, меңгеруі көзделеді.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 аяқталғаннан кейін білім алушыларға Кәсіптік біліктіліктің қол жеткізілген деңгейі (разряд, класс, санат) беріледі.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Кәсіптік практиканың мерзімдері мен мазмұны оқу жұмыс жоспарында жәнеоқу жұмыс бағдарламаларында айқындалады.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Орта білімнен кейінгі білім беру ұйымдарының қалауы бойынша кәсіптік практика кәсіптік модульдерге біріктіріледі.";</w:t>
      </w:r>
    </w:p>
    <w:p w:rsidR="00767C36" w:rsidRPr="00DF7D52" w:rsidRDefault="00DF7D52">
      <w:pPr>
        <w:spacing w:after="0"/>
        <w:jc w:val="both"/>
        <w:rPr>
          <w:lang w:val="ru-RU"/>
        </w:rPr>
      </w:pPr>
      <w:bookmarkStart w:id="51" w:name="z78"/>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Жоғары білім берудің мемлекеттік жалпыға міндетті стандартында: </w:t>
      </w:r>
    </w:p>
    <w:bookmarkEnd w:id="51"/>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2-тармақтың 5) тармақшасы мынадай редакцияда жазылсын:</w:t>
      </w:r>
    </w:p>
    <w:p w:rsidR="00767C36" w:rsidRPr="00DF7D52" w:rsidRDefault="00DF7D52">
      <w:pPr>
        <w:spacing w:after="0"/>
        <w:jc w:val="both"/>
        <w:rPr>
          <w:lang w:val="ru-RU"/>
        </w:rPr>
      </w:pPr>
      <w:bookmarkStart w:id="52" w:name="z80"/>
      <w:r>
        <w:rPr>
          <w:color w:val="000000"/>
          <w:sz w:val="28"/>
        </w:rPr>
        <w:t>     </w:t>
      </w:r>
      <w:r w:rsidRPr="00DF7D52">
        <w:rPr>
          <w:color w:val="000000"/>
          <w:sz w:val="28"/>
          <w:lang w:val="ru-RU"/>
        </w:rPr>
        <w:t xml:space="preserve">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52"/>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2-тармақ мынадай мазмұндағы 5-1) тармақшамен толықтырылсын:</w:t>
      </w:r>
    </w:p>
    <w:p w:rsidR="00767C36" w:rsidRPr="00DF7D52" w:rsidRDefault="00DF7D52">
      <w:pPr>
        <w:spacing w:after="0"/>
        <w:jc w:val="both"/>
        <w:rPr>
          <w:lang w:val="ru-RU"/>
        </w:rPr>
      </w:pPr>
      <w:bookmarkStart w:id="53" w:name="z82"/>
      <w:r>
        <w:rPr>
          <w:color w:val="000000"/>
          <w:sz w:val="28"/>
        </w:rPr>
        <w:lastRenderedPageBreak/>
        <w:t>     </w:t>
      </w:r>
      <w:r w:rsidRPr="00DF7D52">
        <w:rPr>
          <w:color w:val="000000"/>
          <w:sz w:val="28"/>
          <w:lang w:val="ru-RU"/>
        </w:rPr>
        <w:t xml:space="preserve">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53"/>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3-тармақ мынадай редакцияда жазылсын:</w:t>
      </w:r>
    </w:p>
    <w:p w:rsidR="00767C36" w:rsidRPr="00DF7D52" w:rsidRDefault="00DF7D52">
      <w:pPr>
        <w:spacing w:after="0"/>
        <w:jc w:val="both"/>
        <w:rPr>
          <w:lang w:val="ru-RU"/>
        </w:rPr>
      </w:pPr>
      <w:bookmarkStart w:id="54" w:name="z84"/>
      <w:r>
        <w:rPr>
          <w:color w:val="000000"/>
          <w:sz w:val="28"/>
        </w:rPr>
        <w:t>     </w:t>
      </w:r>
      <w:r w:rsidRPr="00DF7D52">
        <w:rPr>
          <w:color w:val="000000"/>
          <w:sz w:val="28"/>
          <w:lang w:val="ru-RU"/>
        </w:rPr>
        <w:t xml:space="preserve">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54"/>
    <w:p w:rsidR="00767C36" w:rsidRPr="00DF7D52" w:rsidRDefault="00DF7D52">
      <w:pPr>
        <w:spacing w:after="0"/>
        <w:jc w:val="both"/>
        <w:rPr>
          <w:lang w:val="ru-RU"/>
        </w:rPr>
      </w:pPr>
      <w:r>
        <w:rPr>
          <w:color w:val="000000"/>
          <w:sz w:val="28"/>
        </w:rPr>
        <w:t>     </w:t>
      </w:r>
      <w:r w:rsidRPr="00DF7D52">
        <w:rPr>
          <w:color w:val="000000"/>
          <w:sz w:val="28"/>
          <w:lang w:val="ru-RU"/>
        </w:rPr>
        <w:t xml:space="preserve">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6-тармақ мынадай редакцияда жазылсын:</w:t>
      </w:r>
    </w:p>
    <w:p w:rsidR="00767C36" w:rsidRPr="00DF7D52" w:rsidRDefault="00DF7D52">
      <w:pPr>
        <w:spacing w:after="0"/>
        <w:jc w:val="both"/>
        <w:rPr>
          <w:lang w:val="ru-RU"/>
        </w:rPr>
      </w:pPr>
      <w:bookmarkStart w:id="55" w:name="z86"/>
      <w:r>
        <w:rPr>
          <w:color w:val="000000"/>
          <w:sz w:val="28"/>
        </w:rPr>
        <w:t>     </w:t>
      </w:r>
      <w:r w:rsidRPr="00DF7D52">
        <w:rPr>
          <w:color w:val="000000"/>
          <w:sz w:val="28"/>
          <w:lang w:val="ru-RU"/>
        </w:rPr>
        <w:t xml:space="preserve">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55"/>
    <w:p w:rsidR="00767C36" w:rsidRPr="00DF7D52" w:rsidRDefault="00DF7D52">
      <w:pPr>
        <w:spacing w:after="0"/>
        <w:jc w:val="both"/>
        <w:rPr>
          <w:lang w:val="ru-RU"/>
        </w:rPr>
      </w:pPr>
      <w:r>
        <w:rPr>
          <w:color w:val="000000"/>
          <w:sz w:val="28"/>
        </w:rPr>
        <w:t>     </w:t>
      </w:r>
      <w:r w:rsidRPr="00DF7D52">
        <w:rPr>
          <w:color w:val="000000"/>
          <w:sz w:val="28"/>
          <w:lang w:val="ru-RU"/>
        </w:rPr>
        <w:t xml:space="preserve">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ЖБП цикліндегі міндетті компонент пәндері:</w:t>
      </w:r>
    </w:p>
    <w:p w:rsidR="00767C36" w:rsidRPr="00DF7D52" w:rsidRDefault="00DF7D52">
      <w:pPr>
        <w:spacing w:after="0"/>
        <w:jc w:val="both"/>
        <w:rPr>
          <w:lang w:val="ru-RU"/>
        </w:rPr>
      </w:pPr>
      <w:r>
        <w:rPr>
          <w:color w:val="000000"/>
          <w:sz w:val="28"/>
        </w:rPr>
        <w:t>     </w:t>
      </w:r>
      <w:r w:rsidRPr="00DF7D52">
        <w:rPr>
          <w:color w:val="000000"/>
          <w:sz w:val="28"/>
          <w:lang w:val="ru-RU"/>
        </w:rPr>
        <w:t xml:space="preserve">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rsidR="00767C36" w:rsidRPr="00DF7D52" w:rsidRDefault="00DF7D52">
      <w:pPr>
        <w:spacing w:after="0"/>
        <w:jc w:val="both"/>
        <w:rPr>
          <w:lang w:val="ru-RU"/>
        </w:rPr>
      </w:pPr>
      <w:r w:rsidRPr="00DF7D52">
        <w:rPr>
          <w:color w:val="000000"/>
          <w:sz w:val="28"/>
          <w:lang w:val="ru-RU"/>
        </w:rPr>
        <w:lastRenderedPageBreak/>
        <w:t xml:space="preserve"> </w:t>
      </w:r>
      <w:r>
        <w:rPr>
          <w:color w:val="000000"/>
          <w:sz w:val="28"/>
        </w:rPr>
        <w:t>     </w:t>
      </w:r>
      <w:r w:rsidRPr="00DF7D52">
        <w:rPr>
          <w:color w:val="000000"/>
          <w:sz w:val="28"/>
          <w:lang w:val="ru-RU"/>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 мемлекеттік, орыс және шет тілдерінде тұлғааралық әлеуметтік және кәсіби қарым-қатынас жасау қабілеттерін дамытады; </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5) өзін-өзі дамыту және өмір бойы білімін жетілдіру дағдыларын қалыптастырады; </w:t>
      </w:r>
    </w:p>
    <w:p w:rsidR="00767C36" w:rsidRPr="00DF7D52" w:rsidRDefault="00DF7D52">
      <w:pPr>
        <w:spacing w:after="0"/>
        <w:jc w:val="both"/>
        <w:rPr>
          <w:lang w:val="ru-RU"/>
        </w:rPr>
      </w:pPr>
      <w:r>
        <w:rPr>
          <w:color w:val="000000"/>
          <w:sz w:val="28"/>
        </w:rPr>
        <w:t>     </w:t>
      </w:r>
      <w:r w:rsidRPr="00DF7D52">
        <w:rPr>
          <w:color w:val="000000"/>
          <w:sz w:val="28"/>
          <w:lang w:val="ru-RU"/>
        </w:rPr>
        <w:t xml:space="preserve"> 6) қазіргі әлемде ұтқырлыққа, сыни ойлау мен физикалық өзін-өзі жетілдіруге қабілетті тұлғаны қалыптастырады.";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11, 12, 13, 14, 15 және 16-тармақтар мынадай редакцияда жазылсын:</w:t>
      </w:r>
    </w:p>
    <w:p w:rsidR="00767C36" w:rsidRPr="00DF7D52" w:rsidRDefault="00DF7D52">
      <w:pPr>
        <w:spacing w:after="0"/>
        <w:jc w:val="both"/>
        <w:rPr>
          <w:lang w:val="ru-RU"/>
        </w:rPr>
      </w:pPr>
      <w:bookmarkStart w:id="56" w:name="z88"/>
      <w:r>
        <w:rPr>
          <w:color w:val="000000"/>
          <w:sz w:val="28"/>
        </w:rPr>
        <w:t>     </w:t>
      </w:r>
      <w:r w:rsidRPr="00DF7D52">
        <w:rPr>
          <w:color w:val="000000"/>
          <w:sz w:val="28"/>
          <w:lang w:val="ru-RU"/>
        </w:rPr>
        <w:t xml:space="preserve"> "11. БП циклі оқу пәндерін оқуды және кәсіби практикадан өтуді қамтиды және кемінде 112 академиялық кредитті құрайды.</w:t>
      </w:r>
    </w:p>
    <w:bookmarkEnd w:id="56"/>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rsidR="00767C36" w:rsidRPr="00DF7D52" w:rsidRDefault="00DF7D52">
      <w:pPr>
        <w:spacing w:after="0"/>
        <w:jc w:val="both"/>
        <w:rPr>
          <w:lang w:val="ru-RU"/>
        </w:rPr>
      </w:pPr>
      <w:bookmarkStart w:id="57" w:name="z89"/>
      <w:r>
        <w:rPr>
          <w:color w:val="000000"/>
          <w:sz w:val="28"/>
        </w:rPr>
        <w:t>     </w:t>
      </w:r>
      <w:r w:rsidRPr="00DF7D52">
        <w:rPr>
          <w:color w:val="000000"/>
          <w:sz w:val="28"/>
          <w:lang w:val="ru-RU"/>
        </w:rPr>
        <w:t xml:space="preserve">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57"/>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цикл пәндерінің көлемі жоғары білімнің білім беру бағдарламаларының жалпы көлемінен кемінде 60 академиялық кредитті құрайды.</w:t>
      </w:r>
    </w:p>
    <w:p w:rsidR="00767C36" w:rsidRPr="00DF7D52" w:rsidRDefault="00DF7D52">
      <w:pPr>
        <w:spacing w:after="0"/>
        <w:jc w:val="both"/>
        <w:rPr>
          <w:lang w:val="ru-RU"/>
        </w:rPr>
      </w:pPr>
      <w:bookmarkStart w:id="58" w:name="z90"/>
      <w:r>
        <w:rPr>
          <w:color w:val="000000"/>
          <w:sz w:val="28"/>
        </w:rPr>
        <w:t>     </w:t>
      </w:r>
      <w:r w:rsidRPr="00DF7D52">
        <w:rPr>
          <w:color w:val="000000"/>
          <w:sz w:val="28"/>
          <w:lang w:val="ru-RU"/>
        </w:rPr>
        <w:t xml:space="preserve">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58"/>
    <w:p w:rsidR="00767C36" w:rsidRPr="00DF7D52" w:rsidRDefault="00DF7D52">
      <w:pPr>
        <w:spacing w:after="0"/>
        <w:jc w:val="both"/>
        <w:rPr>
          <w:lang w:val="ru-RU"/>
        </w:rPr>
      </w:pPr>
      <w:r>
        <w:rPr>
          <w:color w:val="000000"/>
          <w:sz w:val="28"/>
        </w:rPr>
        <w:t>     </w:t>
      </w:r>
      <w:r w:rsidRPr="00DF7D52">
        <w:rPr>
          <w:color w:val="000000"/>
          <w:sz w:val="28"/>
          <w:lang w:val="ru-RU"/>
        </w:rPr>
        <w:t xml:space="preserve"> Білім алушылар оқытудың жеке траекториясын анықтау кезінде жоғары оқу орны компоненті және (немесе) таңдау компоненті аясында негізгі (</w:t>
      </w:r>
      <w:r>
        <w:rPr>
          <w:color w:val="000000"/>
          <w:sz w:val="28"/>
        </w:rPr>
        <w:t>Major</w:t>
      </w:r>
      <w:r w:rsidRPr="00DF7D52">
        <w:rPr>
          <w:color w:val="000000"/>
          <w:sz w:val="28"/>
          <w:lang w:val="ru-RU"/>
        </w:rPr>
        <w:t xml:space="preserve">) білім беру бағдарламасы </w:t>
      </w:r>
      <w:proofErr w:type="gramStart"/>
      <w:r w:rsidRPr="00DF7D52">
        <w:rPr>
          <w:color w:val="000000"/>
          <w:sz w:val="28"/>
          <w:lang w:val="ru-RU"/>
        </w:rPr>
        <w:t>п</w:t>
      </w:r>
      <w:proofErr w:type="gramEnd"/>
      <w:r w:rsidRPr="00DF7D52">
        <w:rPr>
          <w:color w:val="000000"/>
          <w:sz w:val="28"/>
          <w:lang w:val="ru-RU"/>
        </w:rPr>
        <w:t>әндерін және (немесе) қосымша (</w:t>
      </w:r>
      <w:r>
        <w:rPr>
          <w:color w:val="000000"/>
          <w:sz w:val="28"/>
        </w:rPr>
        <w:t>Minor</w:t>
      </w:r>
      <w:r w:rsidRPr="00DF7D52">
        <w:rPr>
          <w:color w:val="000000"/>
          <w:sz w:val="28"/>
          <w:lang w:val="ru-RU"/>
        </w:rPr>
        <w:t>) білім беру бағдарламасы пәндерін таңдай алады.</w:t>
      </w:r>
    </w:p>
    <w:p w:rsidR="00767C36" w:rsidRPr="00DF7D52" w:rsidRDefault="00DF7D52">
      <w:pPr>
        <w:spacing w:after="0"/>
        <w:jc w:val="both"/>
        <w:rPr>
          <w:lang w:val="ru-RU"/>
        </w:rPr>
      </w:pPr>
      <w:bookmarkStart w:id="59" w:name="z91"/>
      <w:r>
        <w:rPr>
          <w:color w:val="000000"/>
          <w:sz w:val="28"/>
        </w:rPr>
        <w:t>     </w:t>
      </w:r>
      <w:r w:rsidRPr="00DF7D52">
        <w:rPr>
          <w:color w:val="000000"/>
          <w:sz w:val="28"/>
          <w:lang w:val="ru-RU"/>
        </w:rPr>
        <w:t xml:space="preserve">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59"/>
    <w:p w:rsidR="00767C36" w:rsidRPr="00DF7D52" w:rsidRDefault="00DF7D52">
      <w:pPr>
        <w:spacing w:after="0"/>
        <w:jc w:val="both"/>
        <w:rPr>
          <w:lang w:val="ru-RU"/>
        </w:rPr>
      </w:pPr>
      <w:r>
        <w:rPr>
          <w:color w:val="000000"/>
          <w:sz w:val="28"/>
        </w:rPr>
        <w:t>     </w:t>
      </w:r>
      <w:r w:rsidRPr="00DF7D52">
        <w:rPr>
          <w:color w:val="000000"/>
          <w:sz w:val="28"/>
          <w:lang w:val="ru-RU"/>
        </w:rPr>
        <w:t xml:space="preserve"> Бұл ретте, дипломдық жұмыстың немесе дипломдық жобаның орнына мынадай негіздер бойынша екі кешенді емтихан тапсыра алады: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1) денсаулығына байланысты стационарда ұзақ ем алу;</w:t>
      </w:r>
    </w:p>
    <w:p w:rsidR="00767C36" w:rsidRPr="00DF7D52" w:rsidRDefault="00DF7D52">
      <w:pPr>
        <w:spacing w:after="0"/>
        <w:jc w:val="both"/>
        <w:rPr>
          <w:lang w:val="ru-RU"/>
        </w:rPr>
      </w:pPr>
      <w:r>
        <w:rPr>
          <w:color w:val="000000"/>
          <w:sz w:val="28"/>
        </w:rPr>
        <w:t>     </w:t>
      </w:r>
      <w:r w:rsidRPr="00DF7D52">
        <w:rPr>
          <w:color w:val="000000"/>
          <w:sz w:val="28"/>
          <w:lang w:val="ru-RU"/>
        </w:rPr>
        <w:t xml:space="preserve"> 2) ерекше бі</w:t>
      </w:r>
      <w:proofErr w:type="gramStart"/>
      <w:r w:rsidRPr="00DF7D52">
        <w:rPr>
          <w:color w:val="000000"/>
          <w:sz w:val="28"/>
          <w:lang w:val="ru-RU"/>
        </w:rPr>
        <w:t>л</w:t>
      </w:r>
      <w:proofErr w:type="gramEnd"/>
      <w:r w:rsidRPr="00DF7D52">
        <w:rPr>
          <w:color w:val="000000"/>
          <w:sz w:val="28"/>
          <w:lang w:val="ru-RU"/>
        </w:rPr>
        <w:t xml:space="preserve">ім беру қажеттілігі бар тұлғалар, оның ішінде мүгедек балалар, бала кезінен мүгедектер, </w:t>
      </w:r>
      <w:r>
        <w:rPr>
          <w:color w:val="000000"/>
          <w:sz w:val="28"/>
        </w:rPr>
        <w:t>I</w:t>
      </w:r>
      <w:r w:rsidRPr="00DF7D52">
        <w:rPr>
          <w:color w:val="000000"/>
          <w:sz w:val="28"/>
          <w:lang w:val="ru-RU"/>
        </w:rPr>
        <w:t xml:space="preserve"> топтағы мүгедектер;</w:t>
      </w:r>
    </w:p>
    <w:p w:rsidR="00767C36" w:rsidRPr="00DF7D52" w:rsidRDefault="00DF7D52">
      <w:pPr>
        <w:spacing w:after="0"/>
        <w:jc w:val="both"/>
        <w:rPr>
          <w:lang w:val="ru-RU"/>
        </w:rPr>
      </w:pPr>
      <w:r>
        <w:rPr>
          <w:color w:val="000000"/>
          <w:sz w:val="28"/>
        </w:rPr>
        <w:t>     </w:t>
      </w:r>
      <w:r w:rsidRPr="00DF7D52">
        <w:rPr>
          <w:color w:val="000000"/>
          <w:sz w:val="28"/>
          <w:lang w:val="ru-RU"/>
        </w:rPr>
        <w:t xml:space="preserve"> 3) жүкті әйелдер немесе екі жасқа толғанға дейінгі бала тәрбиелейтіндер;</w:t>
      </w:r>
    </w:p>
    <w:p w:rsidR="00767C36" w:rsidRPr="00DF7D52" w:rsidRDefault="00DF7D52">
      <w:pPr>
        <w:spacing w:after="0"/>
        <w:jc w:val="both"/>
        <w:rPr>
          <w:lang w:val="ru-RU"/>
        </w:rPr>
      </w:pPr>
      <w:r>
        <w:rPr>
          <w:color w:val="000000"/>
          <w:sz w:val="28"/>
        </w:rPr>
        <w:t>     </w:t>
      </w:r>
      <w:r w:rsidRPr="00DF7D52">
        <w:rPr>
          <w:color w:val="000000"/>
          <w:sz w:val="28"/>
          <w:lang w:val="ru-RU"/>
        </w:rPr>
        <w:t xml:space="preserve"> 4) оқуды аяқтамаған сырттай оқу нысанының студенттері.</w:t>
      </w:r>
    </w:p>
    <w:p w:rsidR="00767C36" w:rsidRPr="00DF7D52" w:rsidRDefault="00DF7D52">
      <w:pPr>
        <w:spacing w:after="0"/>
        <w:jc w:val="both"/>
        <w:rPr>
          <w:lang w:val="ru-RU"/>
        </w:rPr>
      </w:pPr>
      <w:r>
        <w:rPr>
          <w:color w:val="000000"/>
          <w:sz w:val="28"/>
        </w:rPr>
        <w:t>     </w:t>
      </w:r>
      <w:r w:rsidRPr="00DF7D52">
        <w:rPr>
          <w:color w:val="000000"/>
          <w:sz w:val="28"/>
          <w:lang w:val="ru-RU"/>
        </w:rPr>
        <w:t xml:space="preserve"> Кешенді емтихан тапсыру үшін білім алушылар ЖОО басшысының атына өтініш жазады және тиісті құжатты ұсынады.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rsidR="00767C36" w:rsidRPr="00DF7D52" w:rsidRDefault="00DF7D52">
      <w:pPr>
        <w:spacing w:after="0"/>
        <w:jc w:val="both"/>
        <w:rPr>
          <w:lang w:val="ru-RU"/>
        </w:rPr>
      </w:pPr>
      <w:bookmarkStart w:id="60" w:name="z92"/>
      <w:r>
        <w:rPr>
          <w:color w:val="000000"/>
          <w:sz w:val="28"/>
        </w:rPr>
        <w:t>     </w:t>
      </w:r>
      <w:r w:rsidRPr="00DF7D52">
        <w:rPr>
          <w:color w:val="000000"/>
          <w:sz w:val="28"/>
          <w:lang w:val="ru-RU"/>
        </w:rPr>
        <w:t xml:space="preserve">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60"/>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767C36" w:rsidRPr="00DF7D52" w:rsidRDefault="00DF7D52">
      <w:pPr>
        <w:spacing w:after="0"/>
        <w:jc w:val="both"/>
        <w:rPr>
          <w:lang w:val="ru-RU"/>
        </w:rPr>
      </w:pPr>
      <w:bookmarkStart w:id="61" w:name="z93"/>
      <w:r>
        <w:rPr>
          <w:color w:val="000000"/>
          <w:sz w:val="28"/>
        </w:rPr>
        <w:t>     </w:t>
      </w:r>
      <w:r w:rsidRPr="00DF7D52">
        <w:rPr>
          <w:color w:val="000000"/>
          <w:sz w:val="28"/>
          <w:lang w:val="ru-RU"/>
        </w:rPr>
        <w:t xml:space="preserve">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61"/>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28-тармақ мынадай редакцияда жазылсын:</w:t>
      </w:r>
    </w:p>
    <w:p w:rsidR="00767C36" w:rsidRPr="00DF7D52" w:rsidRDefault="00DF7D52">
      <w:pPr>
        <w:spacing w:after="0"/>
        <w:jc w:val="both"/>
        <w:rPr>
          <w:lang w:val="ru-RU"/>
        </w:rPr>
      </w:pPr>
      <w:bookmarkStart w:id="62" w:name="z95"/>
      <w:r w:rsidRPr="00DF7D52">
        <w:rPr>
          <w:color w:val="000000"/>
          <w:sz w:val="28"/>
          <w:lang w:val="ru-RU"/>
        </w:rPr>
        <w:t xml:space="preserve"> </w:t>
      </w:r>
      <w:r>
        <w:rPr>
          <w:color w:val="000000"/>
          <w:sz w:val="28"/>
        </w:rPr>
        <w:t>     </w:t>
      </w:r>
      <w:r w:rsidRPr="00DF7D52">
        <w:rPr>
          <w:color w:val="000000"/>
          <w:sz w:val="28"/>
          <w:lang w:val="ru-RU"/>
        </w:rPr>
        <w:t xml:space="preserve"> "28. Бір оқу жылының толық оқу жүктемесі, әдетте, 60 академиялық кредитті немесе 1800 академиялық сағатты құрайды. </w:t>
      </w:r>
    </w:p>
    <w:bookmarkEnd w:id="62"/>
    <w:p w:rsidR="00767C36" w:rsidRPr="00DF7D52" w:rsidRDefault="00DF7D52">
      <w:pPr>
        <w:spacing w:after="0"/>
        <w:jc w:val="both"/>
        <w:rPr>
          <w:lang w:val="ru-RU"/>
        </w:rPr>
      </w:pPr>
      <w:r>
        <w:rPr>
          <w:color w:val="000000"/>
          <w:sz w:val="28"/>
        </w:rPr>
        <w:t>     </w:t>
      </w:r>
      <w:r w:rsidRPr="00DF7D52">
        <w:rPr>
          <w:color w:val="000000"/>
          <w:sz w:val="28"/>
          <w:lang w:val="ru-RU"/>
        </w:rPr>
        <w:t xml:space="preserve"> ЖОО семестр (триместр, тоқсан) бойынша академиялық кредиттердің көлемін дербес бөледі.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31 және 32-тармақтар мынадай редакцияда жазылсын:</w:t>
      </w:r>
    </w:p>
    <w:p w:rsidR="00767C36" w:rsidRPr="00DF7D52" w:rsidRDefault="00DF7D52">
      <w:pPr>
        <w:spacing w:after="0"/>
        <w:jc w:val="both"/>
        <w:rPr>
          <w:lang w:val="ru-RU"/>
        </w:rPr>
      </w:pPr>
      <w:bookmarkStart w:id="63" w:name="z97"/>
      <w:r>
        <w:rPr>
          <w:color w:val="000000"/>
          <w:sz w:val="28"/>
        </w:rPr>
        <w:lastRenderedPageBreak/>
        <w:t>     </w:t>
      </w:r>
      <w:r w:rsidRPr="00DF7D52">
        <w:rPr>
          <w:color w:val="000000"/>
          <w:sz w:val="28"/>
          <w:lang w:val="ru-RU"/>
        </w:rPr>
        <w:t xml:space="preserve">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63"/>
    <w:p w:rsidR="00767C36" w:rsidRPr="00DF7D52" w:rsidRDefault="00DF7D52">
      <w:pPr>
        <w:spacing w:after="0"/>
        <w:jc w:val="both"/>
        <w:rPr>
          <w:lang w:val="ru-RU"/>
        </w:rPr>
      </w:pPr>
      <w:r>
        <w:rPr>
          <w:color w:val="000000"/>
          <w:sz w:val="28"/>
        </w:rPr>
        <w:t>     </w:t>
      </w:r>
      <w:r w:rsidRPr="00DF7D52">
        <w:rPr>
          <w:color w:val="000000"/>
          <w:sz w:val="28"/>
          <w:lang w:val="ru-RU"/>
        </w:rPr>
        <w:t xml:space="preserve">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rsidR="00767C36" w:rsidRPr="00DF7D52" w:rsidRDefault="00DF7D52">
      <w:pPr>
        <w:spacing w:after="0"/>
        <w:jc w:val="both"/>
        <w:rPr>
          <w:lang w:val="ru-RU"/>
        </w:rPr>
      </w:pPr>
      <w:bookmarkStart w:id="64" w:name="z98"/>
      <w:r w:rsidRPr="00DF7D52">
        <w:rPr>
          <w:color w:val="000000"/>
          <w:sz w:val="28"/>
          <w:lang w:val="ru-RU"/>
        </w:rPr>
        <w:t xml:space="preserve"> </w:t>
      </w:r>
      <w:r>
        <w:rPr>
          <w:color w:val="000000"/>
          <w:sz w:val="28"/>
        </w:rPr>
        <w:t>     </w:t>
      </w:r>
      <w:r w:rsidRPr="00DF7D52">
        <w:rPr>
          <w:color w:val="000000"/>
          <w:sz w:val="28"/>
          <w:lang w:val="ru-RU"/>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бұйрығына (Нормативтік құқықтық актілердің тізілімінде № 17588 тіркелген) сәйкес дербес айқындайды.";</w:t>
      </w:r>
    </w:p>
    <w:bookmarkEnd w:id="64"/>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35 және 36-тармақтар мынадай редакцияда жазылсын:</w:t>
      </w:r>
    </w:p>
    <w:p w:rsidR="00767C36" w:rsidRPr="00DF7D52" w:rsidRDefault="00DF7D52">
      <w:pPr>
        <w:spacing w:after="0"/>
        <w:jc w:val="both"/>
        <w:rPr>
          <w:lang w:val="ru-RU"/>
        </w:rPr>
      </w:pPr>
      <w:bookmarkStart w:id="65" w:name="z100"/>
      <w:r>
        <w:rPr>
          <w:color w:val="000000"/>
          <w:sz w:val="28"/>
        </w:rPr>
        <w:t>     </w:t>
      </w:r>
      <w:r w:rsidRPr="00DF7D52">
        <w:rPr>
          <w:color w:val="000000"/>
          <w:sz w:val="28"/>
          <w:lang w:val="ru-RU"/>
        </w:rPr>
        <w:t xml:space="preserve"> "35. Дескрипторлар студенттердің мынадай қабілеттерін сипаттайтын оқыту нәтижелерін көрсетеді:</w:t>
      </w:r>
    </w:p>
    <w:bookmarkEnd w:id="65"/>
    <w:p w:rsidR="00767C36" w:rsidRPr="00DF7D52" w:rsidRDefault="00DF7D52">
      <w:pPr>
        <w:spacing w:after="0"/>
        <w:jc w:val="both"/>
        <w:rPr>
          <w:lang w:val="ru-RU"/>
        </w:rPr>
      </w:pPr>
      <w:r>
        <w:rPr>
          <w:color w:val="000000"/>
          <w:sz w:val="28"/>
        </w:rPr>
        <w:t>     </w:t>
      </w:r>
      <w:r w:rsidRPr="00DF7D52">
        <w:rPr>
          <w:color w:val="000000"/>
          <w:sz w:val="28"/>
          <w:lang w:val="ru-RU"/>
        </w:rPr>
        <w:t xml:space="preserve"> 1) осы саладағы озық білімге негізделген, зерттелетін саладағы білімі мен түсініктерін көрсету;</w:t>
      </w:r>
    </w:p>
    <w:p w:rsidR="00767C36" w:rsidRPr="00DF7D52" w:rsidRDefault="00DF7D52">
      <w:pPr>
        <w:spacing w:after="0"/>
        <w:jc w:val="both"/>
        <w:rPr>
          <w:lang w:val="ru-RU"/>
        </w:rPr>
      </w:pPr>
      <w:r>
        <w:rPr>
          <w:color w:val="000000"/>
          <w:sz w:val="28"/>
        </w:rPr>
        <w:t>     </w:t>
      </w:r>
      <w:r w:rsidRPr="00DF7D52">
        <w:rPr>
          <w:color w:val="000000"/>
          <w:sz w:val="28"/>
          <w:lang w:val="ru-RU"/>
        </w:rPr>
        <w:t xml:space="preserve"> 2) кәсіби деңгейде білім мен түсінуді қолдану, дәлелдерді қалыптастыру және оқытылатын саладағы мәселелерді шешу;</w:t>
      </w:r>
    </w:p>
    <w:p w:rsidR="00767C36" w:rsidRPr="00DF7D52" w:rsidRDefault="00DF7D52">
      <w:pPr>
        <w:spacing w:after="0"/>
        <w:jc w:val="both"/>
        <w:rPr>
          <w:lang w:val="ru-RU"/>
        </w:rPr>
      </w:pPr>
      <w:r>
        <w:rPr>
          <w:color w:val="000000"/>
          <w:sz w:val="28"/>
        </w:rPr>
        <w:t>     </w:t>
      </w:r>
      <w:r w:rsidRPr="00DF7D52">
        <w:rPr>
          <w:color w:val="000000"/>
          <w:sz w:val="28"/>
          <w:lang w:val="ru-RU"/>
        </w:rPr>
        <w:t xml:space="preserve"> 3) әлеуметтік, этикалық және ғылыми жинақтарды ескере отырып, пайымдаулар қалыптастыру үшін ақпаратты жинауды және түсіндіруді жүзеге асыру;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4) оқытылатын салада оқу-практикалық және кәсіби міндеттерді шешу үшін теориялық және практикалық білімді қолдану;</w:t>
      </w:r>
    </w:p>
    <w:p w:rsidR="00767C36" w:rsidRPr="00DF7D52" w:rsidRDefault="00DF7D52">
      <w:pPr>
        <w:spacing w:after="0"/>
        <w:jc w:val="both"/>
        <w:rPr>
          <w:lang w:val="ru-RU"/>
        </w:rPr>
      </w:pPr>
      <w:r>
        <w:rPr>
          <w:color w:val="000000"/>
          <w:sz w:val="28"/>
        </w:rPr>
        <w:t>     </w:t>
      </w:r>
      <w:r w:rsidRPr="00DF7D52">
        <w:rPr>
          <w:color w:val="000000"/>
          <w:sz w:val="28"/>
          <w:lang w:val="ru-RU"/>
        </w:rPr>
        <w:t xml:space="preserve"> 5) оқытылатын салада одан әрі оқуды өз бетінше жалғастыру үшін қажетті оқыту дағдылары;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6) ғылыми зерттеулердің әдістерін және академиялық хатты білу және оларды оқытылатын салада қолдану;</w:t>
      </w:r>
    </w:p>
    <w:p w:rsidR="00767C36" w:rsidRPr="00DF7D52" w:rsidRDefault="00DF7D52">
      <w:pPr>
        <w:spacing w:after="0"/>
        <w:jc w:val="both"/>
        <w:rPr>
          <w:lang w:val="ru-RU"/>
        </w:rPr>
      </w:pPr>
      <w:r>
        <w:rPr>
          <w:color w:val="000000"/>
          <w:sz w:val="28"/>
        </w:rPr>
        <w:t>     </w:t>
      </w:r>
      <w:r w:rsidRPr="00DF7D52">
        <w:rPr>
          <w:color w:val="000000"/>
          <w:sz w:val="28"/>
          <w:lang w:val="ru-RU"/>
        </w:rPr>
        <w:t xml:space="preserve"> 7) оқытылатын салада фактілерді, құбылыстарды, теорияларды және олардың арасындағы күрделі тәуелділікті білу және түсіну;</w:t>
      </w:r>
    </w:p>
    <w:p w:rsidR="00767C36" w:rsidRPr="00DF7D52" w:rsidRDefault="00DF7D52">
      <w:pPr>
        <w:spacing w:after="0"/>
        <w:jc w:val="both"/>
        <w:rPr>
          <w:lang w:val="ru-RU"/>
        </w:rPr>
      </w:pPr>
      <w:r>
        <w:rPr>
          <w:color w:val="000000"/>
          <w:sz w:val="28"/>
        </w:rPr>
        <w:t>     </w:t>
      </w:r>
      <w:r w:rsidRPr="00DF7D52">
        <w:rPr>
          <w:color w:val="000000"/>
          <w:sz w:val="28"/>
          <w:lang w:val="ru-RU"/>
        </w:rPr>
        <w:t xml:space="preserve"> 8) академиялық адалдық принциптері мен мәдениетінің маңызын ұғыну.</w:t>
      </w:r>
    </w:p>
    <w:p w:rsidR="00767C36" w:rsidRPr="00DF7D52" w:rsidRDefault="00DF7D52">
      <w:pPr>
        <w:spacing w:after="0"/>
        <w:jc w:val="both"/>
        <w:rPr>
          <w:lang w:val="ru-RU"/>
        </w:rPr>
      </w:pPr>
      <w:bookmarkStart w:id="66" w:name="z101"/>
      <w:r>
        <w:rPr>
          <w:color w:val="000000"/>
          <w:sz w:val="28"/>
        </w:rPr>
        <w:t>     </w:t>
      </w:r>
      <w:r w:rsidRPr="00DF7D52">
        <w:rPr>
          <w:color w:val="000000"/>
          <w:sz w:val="28"/>
          <w:lang w:val="ru-RU"/>
        </w:rPr>
        <w:t xml:space="preserve">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w:t>
      </w:r>
      <w:r>
        <w:rPr>
          <w:color w:val="000000"/>
          <w:sz w:val="28"/>
        </w:rPr>
        <w:t>Diploma</w:t>
      </w:r>
      <w:r w:rsidRPr="00DF7D52">
        <w:rPr>
          <w:color w:val="000000"/>
          <w:sz w:val="28"/>
          <w:lang w:val="ru-RU"/>
        </w:rPr>
        <w:t xml:space="preserve"> </w:t>
      </w:r>
      <w:r>
        <w:rPr>
          <w:color w:val="000000"/>
          <w:sz w:val="28"/>
        </w:rPr>
        <w:t>Supplement</w:t>
      </w:r>
      <w:r w:rsidRPr="00DF7D52">
        <w:rPr>
          <w:color w:val="000000"/>
          <w:sz w:val="28"/>
          <w:lang w:val="ru-RU"/>
        </w:rPr>
        <w:t xml:space="preserve"> (диплома саплэмент)) тегін беріледі.</w:t>
      </w:r>
      <w:proofErr w:type="gramStart"/>
      <w:r w:rsidRPr="00DF7D52">
        <w:rPr>
          <w:color w:val="000000"/>
          <w:sz w:val="28"/>
          <w:lang w:val="ru-RU"/>
        </w:rPr>
        <w:t>";</w:t>
      </w:r>
      <w:proofErr w:type="gramEnd"/>
    </w:p>
    <w:bookmarkEnd w:id="66"/>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37-тармақ алынып тасталсын;</w:t>
      </w:r>
    </w:p>
    <w:p w:rsidR="00767C36" w:rsidRPr="00DF7D52" w:rsidRDefault="00DF7D52">
      <w:pPr>
        <w:spacing w:after="0"/>
        <w:jc w:val="both"/>
        <w:rPr>
          <w:lang w:val="ru-RU"/>
        </w:rPr>
      </w:pPr>
      <w:bookmarkStart w:id="67" w:name="z103"/>
      <w:r w:rsidRPr="00DF7D52">
        <w:rPr>
          <w:color w:val="000000"/>
          <w:sz w:val="28"/>
          <w:lang w:val="ru-RU"/>
        </w:rPr>
        <w:t xml:space="preserve"> </w:t>
      </w:r>
      <w:r>
        <w:rPr>
          <w:color w:val="000000"/>
          <w:sz w:val="28"/>
        </w:rPr>
        <w:t>     </w:t>
      </w:r>
      <w:r w:rsidRPr="00DF7D52">
        <w:rPr>
          <w:color w:val="000000"/>
          <w:sz w:val="28"/>
          <w:lang w:val="ru-RU"/>
        </w:rPr>
        <w:t xml:space="preserve"> жоғары білім берудің мемлекеттік жалпыға міндетті стандартына 1, 2 және 4-қосымшалар осы бұйрыққа 2, 3, 4-қосымшаларға сәйкес редакцияда жазылсын;</w:t>
      </w:r>
    </w:p>
    <w:p w:rsidR="00767C36" w:rsidRPr="00DF7D52" w:rsidRDefault="00DF7D52">
      <w:pPr>
        <w:spacing w:after="0"/>
        <w:jc w:val="both"/>
        <w:rPr>
          <w:lang w:val="ru-RU"/>
        </w:rPr>
      </w:pPr>
      <w:bookmarkStart w:id="68" w:name="z104"/>
      <w:bookmarkEnd w:id="67"/>
      <w:r w:rsidRPr="00DF7D52">
        <w:rPr>
          <w:color w:val="000000"/>
          <w:sz w:val="28"/>
          <w:lang w:val="ru-RU"/>
        </w:rPr>
        <w:t xml:space="preserve"> </w:t>
      </w:r>
      <w:r>
        <w:rPr>
          <w:color w:val="000000"/>
          <w:sz w:val="28"/>
        </w:rPr>
        <w:t>     </w:t>
      </w:r>
      <w:r w:rsidRPr="00DF7D52">
        <w:rPr>
          <w:color w:val="000000"/>
          <w:sz w:val="28"/>
          <w:lang w:val="ru-RU"/>
        </w:rPr>
        <w:t xml:space="preserve"> көрсетілген бұйрықпен бекітілген Жоғары оқу орнынан кейінгі білім берудің мемлекеттік жалпыға міндетті стандартында:</w:t>
      </w:r>
    </w:p>
    <w:bookmarkEnd w:id="68"/>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1-тармақ мынадай редакцияда жазылсын:</w:t>
      </w:r>
    </w:p>
    <w:p w:rsidR="00767C36" w:rsidRPr="00DF7D52" w:rsidRDefault="00DF7D52">
      <w:pPr>
        <w:spacing w:after="0"/>
        <w:jc w:val="both"/>
        <w:rPr>
          <w:lang w:val="ru-RU"/>
        </w:rPr>
      </w:pPr>
      <w:bookmarkStart w:id="69" w:name="z106"/>
      <w:r w:rsidRPr="00DF7D52">
        <w:rPr>
          <w:color w:val="000000"/>
          <w:sz w:val="28"/>
          <w:lang w:val="ru-RU"/>
        </w:rPr>
        <w:t xml:space="preserve"> </w:t>
      </w:r>
      <w:r>
        <w:rPr>
          <w:color w:val="000000"/>
          <w:sz w:val="28"/>
        </w:rPr>
        <w:t>     </w:t>
      </w:r>
      <w:r w:rsidRPr="00DF7D52">
        <w:rPr>
          <w:color w:val="000000"/>
          <w:sz w:val="28"/>
          <w:lang w:val="ru-RU"/>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69"/>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2-тармақтың 7) тармақшасы мынадай редакцияда жазылсын:</w:t>
      </w:r>
    </w:p>
    <w:p w:rsidR="00767C36" w:rsidRPr="00DF7D52" w:rsidRDefault="00DF7D52">
      <w:pPr>
        <w:spacing w:after="0"/>
        <w:jc w:val="both"/>
        <w:rPr>
          <w:lang w:val="ru-RU"/>
        </w:rPr>
      </w:pPr>
      <w:bookmarkStart w:id="70" w:name="z108"/>
      <w:r>
        <w:rPr>
          <w:color w:val="000000"/>
          <w:sz w:val="28"/>
        </w:rPr>
        <w:t>     </w:t>
      </w:r>
      <w:r w:rsidRPr="00DF7D52">
        <w:rPr>
          <w:color w:val="000000"/>
          <w:sz w:val="28"/>
          <w:lang w:val="ru-RU"/>
        </w:rPr>
        <w:t xml:space="preserve"> "7) </w:t>
      </w:r>
      <w:r>
        <w:rPr>
          <w:color w:val="000000"/>
          <w:sz w:val="28"/>
        </w:rPr>
        <w:t>DBA</w:t>
      </w:r>
      <w:r w:rsidRPr="00DF7D52">
        <w:rPr>
          <w:color w:val="000000"/>
          <w:sz w:val="28"/>
          <w:lang w:val="ru-RU"/>
        </w:rPr>
        <w:t xml:space="preserve"> бағдарламасы (бұдан ә</w:t>
      </w:r>
      <w:proofErr w:type="gramStart"/>
      <w:r w:rsidRPr="00DF7D52">
        <w:rPr>
          <w:color w:val="000000"/>
          <w:sz w:val="28"/>
          <w:lang w:val="ru-RU"/>
        </w:rPr>
        <w:t>р</w:t>
      </w:r>
      <w:proofErr w:type="gramEnd"/>
      <w:r w:rsidRPr="00DF7D52">
        <w:rPr>
          <w:color w:val="000000"/>
          <w:sz w:val="28"/>
          <w:lang w:val="ru-RU"/>
        </w:rPr>
        <w:t xml:space="preserve">і – </w:t>
      </w:r>
      <w:r>
        <w:rPr>
          <w:color w:val="000000"/>
          <w:sz w:val="28"/>
        </w:rPr>
        <w:t>DBA</w:t>
      </w:r>
      <w:r w:rsidRPr="00DF7D52">
        <w:rPr>
          <w:color w:val="000000"/>
          <w:sz w:val="28"/>
          <w:lang w:val="ru-RU"/>
        </w:rPr>
        <w:t xml:space="preserve"> (ДиБиЭй)) – бизнес-әкімшілендіруде жобалау жұмысы мен қолданбалы зерттеулер жүргізуге </w:t>
      </w:r>
      <w:r w:rsidRPr="00DF7D52">
        <w:rPr>
          <w:color w:val="000000"/>
          <w:sz w:val="28"/>
          <w:lang w:val="ru-RU"/>
        </w:rPr>
        <w:lastRenderedPageBreak/>
        <w:t>негізделген және басқарушы кадрлар даярлауға бағытталған жоғары оқу орнынан кейінгі білімнің білім беру бағдарламасы;";</w:t>
      </w:r>
    </w:p>
    <w:bookmarkEnd w:id="70"/>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2-тармақтың 10) тармақшасы мынадай редакцияда жазылсын:</w:t>
      </w:r>
    </w:p>
    <w:p w:rsidR="00767C36" w:rsidRPr="00DF7D52" w:rsidRDefault="00DF7D52">
      <w:pPr>
        <w:spacing w:after="0"/>
        <w:jc w:val="both"/>
        <w:rPr>
          <w:lang w:val="ru-RU"/>
        </w:rPr>
      </w:pPr>
      <w:bookmarkStart w:id="71" w:name="z110"/>
      <w:r w:rsidRPr="00DF7D52">
        <w:rPr>
          <w:color w:val="000000"/>
          <w:sz w:val="28"/>
          <w:lang w:val="ru-RU"/>
        </w:rPr>
        <w:t xml:space="preserve"> </w:t>
      </w:r>
      <w:r>
        <w:rPr>
          <w:color w:val="000000"/>
          <w:sz w:val="28"/>
        </w:rPr>
        <w:t>     </w:t>
      </w:r>
      <w:r w:rsidRPr="00DF7D52">
        <w:rPr>
          <w:color w:val="000000"/>
          <w:sz w:val="28"/>
          <w:lang w:val="ru-RU"/>
        </w:rPr>
        <w:t xml:space="preserve">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 </w:t>
      </w:r>
    </w:p>
    <w:bookmarkEnd w:id="71"/>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2-тармақтың 26) тармақшасы мынадай редакцияда жазылсын:</w:t>
      </w:r>
    </w:p>
    <w:p w:rsidR="00767C36" w:rsidRPr="00DF7D52" w:rsidRDefault="00DF7D52">
      <w:pPr>
        <w:spacing w:after="0"/>
        <w:jc w:val="both"/>
        <w:rPr>
          <w:lang w:val="ru-RU"/>
        </w:rPr>
      </w:pPr>
      <w:bookmarkStart w:id="72" w:name="z112"/>
      <w:r>
        <w:rPr>
          <w:color w:val="000000"/>
          <w:sz w:val="28"/>
        </w:rPr>
        <w:t>     </w:t>
      </w:r>
      <w:r w:rsidRPr="00DF7D52">
        <w:rPr>
          <w:color w:val="000000"/>
          <w:sz w:val="28"/>
          <w:lang w:val="ru-RU"/>
        </w:rPr>
        <w:t xml:space="preserve"> "26) іскерлік ә</w:t>
      </w:r>
      <w:proofErr w:type="gramStart"/>
      <w:r w:rsidRPr="00DF7D52">
        <w:rPr>
          <w:color w:val="000000"/>
          <w:sz w:val="28"/>
          <w:lang w:val="ru-RU"/>
        </w:rPr>
        <w:t>к</w:t>
      </w:r>
      <w:proofErr w:type="gramEnd"/>
      <w:r w:rsidRPr="00DF7D52">
        <w:rPr>
          <w:color w:val="000000"/>
          <w:sz w:val="28"/>
          <w:lang w:val="ru-RU"/>
        </w:rPr>
        <w:t xml:space="preserve">імшілендіру докторы – </w:t>
      </w:r>
      <w:r>
        <w:rPr>
          <w:color w:val="000000"/>
          <w:sz w:val="28"/>
        </w:rPr>
        <w:t>DBA</w:t>
      </w:r>
      <w:r w:rsidRPr="00DF7D52">
        <w:rPr>
          <w:color w:val="000000"/>
          <w:sz w:val="28"/>
          <w:lang w:val="ru-RU"/>
        </w:rPr>
        <w:t xml:space="preserve"> бағдарламасын меңгерген тұлғаларға берілетін дәреже;";</w:t>
      </w:r>
    </w:p>
    <w:bookmarkEnd w:id="72"/>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2-тармақ мынадай мазмұндағы 28) тармақшамен толықтырылсын:</w:t>
      </w:r>
    </w:p>
    <w:p w:rsidR="00767C36" w:rsidRPr="00DF7D52" w:rsidRDefault="00DF7D52">
      <w:pPr>
        <w:spacing w:after="0"/>
        <w:jc w:val="both"/>
        <w:rPr>
          <w:lang w:val="ru-RU"/>
        </w:rPr>
      </w:pPr>
      <w:bookmarkStart w:id="73" w:name="z114"/>
      <w:r>
        <w:rPr>
          <w:color w:val="000000"/>
          <w:sz w:val="28"/>
        </w:rPr>
        <w:t>     </w:t>
      </w:r>
      <w:r w:rsidRPr="00DF7D52">
        <w:rPr>
          <w:color w:val="000000"/>
          <w:sz w:val="28"/>
          <w:lang w:val="ru-RU"/>
        </w:rPr>
        <w:t xml:space="preserve"> 28) диссертациялық зерттеудің ғылыми негіздемесі (</w:t>
      </w:r>
      <w:r>
        <w:rPr>
          <w:color w:val="000000"/>
          <w:sz w:val="28"/>
        </w:rPr>
        <w:t>research</w:t>
      </w:r>
      <w:r w:rsidRPr="00DF7D52">
        <w:rPr>
          <w:color w:val="000000"/>
          <w:sz w:val="28"/>
          <w:lang w:val="ru-RU"/>
        </w:rPr>
        <w:t xml:space="preserve"> </w:t>
      </w:r>
      <w:r>
        <w:rPr>
          <w:color w:val="000000"/>
          <w:sz w:val="28"/>
        </w:rPr>
        <w:t>proposal</w:t>
      </w:r>
      <w:r w:rsidRPr="00DF7D52">
        <w:rPr>
          <w:color w:val="000000"/>
          <w:sz w:val="28"/>
          <w:lang w:val="ru-RU"/>
        </w:rPr>
        <w:t xml:space="preserve">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w:t>
      </w:r>
      <w:proofErr w:type="gramStart"/>
      <w:r w:rsidRPr="00DF7D52">
        <w:rPr>
          <w:color w:val="000000"/>
          <w:sz w:val="28"/>
          <w:lang w:val="ru-RU"/>
        </w:rPr>
        <w:t>н</w:t>
      </w:r>
      <w:proofErr w:type="gramEnd"/>
      <w:r w:rsidRPr="00DF7D52">
        <w:rPr>
          <w:color w:val="000000"/>
          <w:sz w:val="28"/>
          <w:lang w:val="ru-RU"/>
        </w:rPr>
        <w:t>әтижелерін қамтитын құжат.";</w:t>
      </w:r>
    </w:p>
    <w:bookmarkEnd w:id="73"/>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6, 7, 8 және 9-тармақтар мынадай редакцияда жазылсын:</w:t>
      </w:r>
    </w:p>
    <w:p w:rsidR="00767C36" w:rsidRPr="00DF7D52" w:rsidRDefault="00DF7D52">
      <w:pPr>
        <w:spacing w:after="0"/>
        <w:jc w:val="both"/>
        <w:rPr>
          <w:lang w:val="ru-RU"/>
        </w:rPr>
      </w:pPr>
      <w:bookmarkStart w:id="74" w:name="z117"/>
      <w:r>
        <w:rPr>
          <w:color w:val="000000"/>
          <w:sz w:val="28"/>
        </w:rPr>
        <w:t>     </w:t>
      </w:r>
      <w:r w:rsidRPr="00DF7D52">
        <w:rPr>
          <w:color w:val="000000"/>
          <w:sz w:val="28"/>
          <w:lang w:val="ru-RU"/>
        </w:rPr>
        <w:t xml:space="preserve">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74"/>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rsidR="00767C36" w:rsidRPr="00DF7D52" w:rsidRDefault="00DF7D52">
      <w:pPr>
        <w:spacing w:after="0"/>
        <w:jc w:val="both"/>
        <w:rPr>
          <w:lang w:val="ru-RU"/>
        </w:rPr>
      </w:pPr>
      <w:bookmarkStart w:id="75" w:name="z118"/>
      <w:r w:rsidRPr="00DF7D52">
        <w:rPr>
          <w:color w:val="000000"/>
          <w:sz w:val="28"/>
          <w:lang w:val="ru-RU"/>
        </w:rPr>
        <w:t xml:space="preserve"> </w:t>
      </w:r>
      <w:r>
        <w:rPr>
          <w:color w:val="000000"/>
          <w:sz w:val="28"/>
        </w:rPr>
        <w:t>     </w:t>
      </w:r>
      <w:r w:rsidRPr="00DF7D52">
        <w:rPr>
          <w:color w:val="000000"/>
          <w:sz w:val="28"/>
          <w:lang w:val="ru-RU"/>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bookmarkEnd w:id="75"/>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rsidR="00767C36" w:rsidRPr="00DF7D52" w:rsidRDefault="00DF7D52">
      <w:pPr>
        <w:spacing w:after="0"/>
        <w:jc w:val="both"/>
        <w:rPr>
          <w:lang w:val="ru-RU"/>
        </w:rPr>
      </w:pPr>
      <w:bookmarkStart w:id="76" w:name="z119"/>
      <w:r>
        <w:rPr>
          <w:color w:val="000000"/>
          <w:sz w:val="28"/>
        </w:rPr>
        <w:lastRenderedPageBreak/>
        <w:t>     </w:t>
      </w:r>
      <w:r w:rsidRPr="00DF7D52">
        <w:rPr>
          <w:color w:val="000000"/>
          <w:sz w:val="28"/>
          <w:lang w:val="ru-RU"/>
        </w:rPr>
        <w:t xml:space="preserve">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76"/>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rsidR="00767C36" w:rsidRPr="00DF7D52" w:rsidRDefault="00DF7D52">
      <w:pPr>
        <w:spacing w:after="0"/>
        <w:jc w:val="both"/>
        <w:rPr>
          <w:lang w:val="ru-RU"/>
        </w:rPr>
      </w:pPr>
      <w:bookmarkStart w:id="77" w:name="z122"/>
      <w:r>
        <w:rPr>
          <w:color w:val="000000"/>
          <w:sz w:val="28"/>
        </w:rPr>
        <w:t>     </w:t>
      </w:r>
      <w:r w:rsidRPr="00DF7D52">
        <w:rPr>
          <w:color w:val="000000"/>
          <w:sz w:val="28"/>
          <w:lang w:val="ru-RU"/>
        </w:rPr>
        <w:t xml:space="preserve">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77"/>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17-тармақ мынадай редакцияда жазылсын:</w:t>
      </w:r>
    </w:p>
    <w:p w:rsidR="00767C36" w:rsidRPr="00DF7D52" w:rsidRDefault="00DF7D52">
      <w:pPr>
        <w:spacing w:after="0"/>
        <w:jc w:val="both"/>
        <w:rPr>
          <w:lang w:val="ru-RU"/>
        </w:rPr>
      </w:pPr>
      <w:bookmarkStart w:id="78" w:name="z124"/>
      <w:r>
        <w:rPr>
          <w:color w:val="000000"/>
          <w:sz w:val="28"/>
        </w:rPr>
        <w:t>     </w:t>
      </w:r>
      <w:r w:rsidRPr="00DF7D52">
        <w:rPr>
          <w:color w:val="000000"/>
          <w:sz w:val="28"/>
          <w:lang w:val="ru-RU"/>
        </w:rPr>
        <w:t xml:space="preserve">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78"/>
    <w:p w:rsidR="00767C36" w:rsidRPr="00DF7D52" w:rsidRDefault="00DF7D52">
      <w:pPr>
        <w:spacing w:after="0"/>
        <w:jc w:val="both"/>
        <w:rPr>
          <w:lang w:val="ru-RU"/>
        </w:rPr>
      </w:pPr>
      <w:r>
        <w:rPr>
          <w:color w:val="000000"/>
          <w:sz w:val="28"/>
        </w:rPr>
        <w:t>     </w:t>
      </w:r>
      <w:r w:rsidRPr="00DF7D52">
        <w:rPr>
          <w:color w:val="000000"/>
          <w:sz w:val="28"/>
          <w:lang w:val="ru-RU"/>
        </w:rPr>
        <w:t xml:space="preserve"> 1) БП циклінде педагогикалық – ЖОО-да (ӘАОО-ларда БП циклінде және ОҚТ);</w:t>
      </w:r>
    </w:p>
    <w:p w:rsidR="00767C36" w:rsidRPr="00DF7D52" w:rsidRDefault="00DF7D52">
      <w:pPr>
        <w:spacing w:after="0"/>
        <w:jc w:val="both"/>
        <w:rPr>
          <w:lang w:val="ru-RU"/>
        </w:rPr>
      </w:pPr>
      <w:r>
        <w:rPr>
          <w:color w:val="000000"/>
          <w:sz w:val="28"/>
        </w:rPr>
        <w:t>     </w:t>
      </w:r>
      <w:r w:rsidRPr="00DF7D52">
        <w:rPr>
          <w:color w:val="000000"/>
          <w:sz w:val="28"/>
          <w:lang w:val="ru-RU"/>
        </w:rPr>
        <w:t xml:space="preserve"> 2) бейіндеуші пәндер циклінде зерттеу – диссертация орындалған жерде (ӘАОО-ларда МҒЗЖ шеңберінде).";</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20-тармақ мынадай редакцияда жазылсын:</w:t>
      </w:r>
    </w:p>
    <w:p w:rsidR="00767C36" w:rsidRPr="00DF7D52" w:rsidRDefault="00DF7D52">
      <w:pPr>
        <w:spacing w:after="0"/>
        <w:jc w:val="both"/>
        <w:rPr>
          <w:lang w:val="ru-RU"/>
        </w:rPr>
      </w:pPr>
      <w:bookmarkStart w:id="79" w:name="z126"/>
      <w:r w:rsidRPr="00DF7D52">
        <w:rPr>
          <w:color w:val="000000"/>
          <w:sz w:val="28"/>
          <w:lang w:val="ru-RU"/>
        </w:rPr>
        <w:t xml:space="preserve"> </w:t>
      </w:r>
      <w:r>
        <w:rPr>
          <w:color w:val="000000"/>
          <w:sz w:val="28"/>
        </w:rPr>
        <w:t>     </w:t>
      </w:r>
      <w:r w:rsidRPr="00DF7D52">
        <w:rPr>
          <w:color w:val="000000"/>
          <w:sz w:val="28"/>
          <w:lang w:val="ru-RU"/>
        </w:rPr>
        <w:t xml:space="preserve"> "20. ӘАОО-ны қоспағанда, бейінді магистратураның білім беру бағдарламасы бейіндеуші пәндер циклінде өндірістік практиканы қамтиды. </w:t>
      </w:r>
    </w:p>
    <w:bookmarkEnd w:id="79"/>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өндірістік практика МҒЗЖ шеңберінде кәсіптік практика немесе әскери тағылымдама түрінде өткізіледі.";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22-тармақ мынадай редакцияда жазылсын:</w:t>
      </w:r>
    </w:p>
    <w:p w:rsidR="00767C36" w:rsidRPr="00DF7D52" w:rsidRDefault="00DF7D52">
      <w:pPr>
        <w:spacing w:after="0"/>
        <w:jc w:val="both"/>
        <w:rPr>
          <w:lang w:val="ru-RU"/>
        </w:rPr>
      </w:pPr>
      <w:bookmarkStart w:id="80" w:name="z128"/>
      <w:r>
        <w:rPr>
          <w:color w:val="000000"/>
          <w:sz w:val="28"/>
        </w:rPr>
        <w:t>     </w:t>
      </w:r>
      <w:r w:rsidRPr="00DF7D52">
        <w:rPr>
          <w:color w:val="000000"/>
          <w:sz w:val="28"/>
          <w:lang w:val="ru-RU"/>
        </w:rPr>
        <w:t xml:space="preserve">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w:t>
      </w:r>
      <w:r w:rsidRPr="00DF7D52">
        <w:rPr>
          <w:color w:val="000000"/>
          <w:sz w:val="28"/>
          <w:lang w:val="ru-RU"/>
        </w:rPr>
        <w:lastRenderedPageBreak/>
        <w:t>салаларындағы ұйымдарда ғылыми тағылымдамадан міндетті өту қарастырылады.</w:t>
      </w:r>
    </w:p>
    <w:bookmarkEnd w:id="80"/>
    <w:p w:rsidR="00767C36" w:rsidRPr="00DF7D52" w:rsidRDefault="00DF7D52">
      <w:pPr>
        <w:spacing w:after="0"/>
        <w:jc w:val="both"/>
        <w:rPr>
          <w:lang w:val="ru-RU"/>
        </w:rPr>
      </w:pPr>
      <w:r>
        <w:rPr>
          <w:color w:val="000000"/>
          <w:sz w:val="28"/>
        </w:rPr>
        <w:t>     </w:t>
      </w:r>
      <w:r w:rsidRPr="00DF7D52">
        <w:rPr>
          <w:color w:val="000000"/>
          <w:sz w:val="28"/>
          <w:lang w:val="ru-RU"/>
        </w:rPr>
        <w:t xml:space="preserve"> МҒЗЖ (МЭЗЖ) оқу жұмысының басқа түрлерімен қатар немесе жеке кезеңде жоспарланады.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ғылыми тағылымдама МҒЗЖ шеңберінде жүргізіледі.";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30-тармақ мынадай редакцияда жазылсын:</w:t>
      </w:r>
    </w:p>
    <w:p w:rsidR="00767C36" w:rsidRPr="00DF7D52" w:rsidRDefault="00DF7D52">
      <w:pPr>
        <w:spacing w:after="0"/>
        <w:jc w:val="both"/>
        <w:rPr>
          <w:lang w:val="ru-RU"/>
        </w:rPr>
      </w:pPr>
      <w:bookmarkStart w:id="81" w:name="z130"/>
      <w:r w:rsidRPr="00DF7D52">
        <w:rPr>
          <w:color w:val="000000"/>
          <w:sz w:val="28"/>
          <w:lang w:val="ru-RU"/>
        </w:rPr>
        <w:t xml:space="preserve"> </w:t>
      </w:r>
      <w:r>
        <w:rPr>
          <w:color w:val="000000"/>
          <w:sz w:val="28"/>
        </w:rPr>
        <w:t>     </w:t>
      </w:r>
      <w:r w:rsidRPr="00DF7D52">
        <w:rPr>
          <w:color w:val="000000"/>
          <w:sz w:val="28"/>
          <w:lang w:val="ru-RU"/>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bookmarkEnd w:id="81"/>
    <w:p w:rsidR="00767C36" w:rsidRPr="00DF7D52" w:rsidRDefault="00DF7D52">
      <w:pPr>
        <w:spacing w:after="0"/>
        <w:jc w:val="both"/>
        <w:rPr>
          <w:lang w:val="ru-RU"/>
        </w:rPr>
      </w:pPr>
      <w:r>
        <w:rPr>
          <w:color w:val="000000"/>
          <w:sz w:val="28"/>
        </w:rPr>
        <w:t>     </w:t>
      </w:r>
      <w:r w:rsidRPr="00DF7D52">
        <w:rPr>
          <w:color w:val="000000"/>
          <w:sz w:val="28"/>
          <w:lang w:val="ru-RU"/>
        </w:rPr>
        <w:t xml:space="preserve"> Магистранттың ғылыми жетекшісі және зерттеу тақырыбы ғылыми кеңестің шешімімен бекітіледі.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Магистрлік диссертацияларға жетекшілікті даярлық бағытының тиі</w:t>
      </w:r>
      <w:proofErr w:type="gramStart"/>
      <w:r w:rsidRPr="00DF7D52">
        <w:rPr>
          <w:color w:val="000000"/>
          <w:sz w:val="28"/>
          <w:lang w:val="ru-RU"/>
        </w:rPr>
        <w:t>ст</w:t>
      </w:r>
      <w:proofErr w:type="gramEnd"/>
      <w:r w:rsidRPr="00DF7D52">
        <w:rPr>
          <w:color w:val="000000"/>
          <w:sz w:val="28"/>
          <w:lang w:val="ru-RU"/>
        </w:rPr>
        <w:t>і бейініне сәйкес келетін "ғылым кандидаты" немесе "ғылым докторы" ғылыми дәрежесі немесе "философии докторы (</w:t>
      </w:r>
      <w:r>
        <w:rPr>
          <w:color w:val="000000"/>
          <w:sz w:val="28"/>
        </w:rPr>
        <w:t>PhD</w:t>
      </w:r>
      <w:r w:rsidRPr="00DF7D52">
        <w:rPr>
          <w:color w:val="000000"/>
          <w:sz w:val="28"/>
          <w:lang w:val="ru-RU"/>
        </w:rPr>
        <w:t>)"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w:t>
      </w:r>
      <w:proofErr w:type="gramStart"/>
      <w:r w:rsidRPr="00DF7D52">
        <w:rPr>
          <w:color w:val="000000"/>
          <w:sz w:val="28"/>
          <w:lang w:val="ru-RU"/>
        </w:rPr>
        <w:t xml:space="preserve"> Т</w:t>
      </w:r>
      <w:proofErr w:type="gramEnd"/>
      <w:r w:rsidRPr="00DF7D52">
        <w:rPr>
          <w:color w:val="000000"/>
          <w:sz w:val="28"/>
          <w:lang w:val="ru-RU"/>
        </w:rPr>
        <w:t xml:space="preserve">ізбесі) енгізілген басылымдарда 5 ғылыми мақаланың және </w:t>
      </w:r>
      <w:r>
        <w:rPr>
          <w:color w:val="000000"/>
          <w:sz w:val="28"/>
        </w:rPr>
        <w:t>Web</w:t>
      </w:r>
      <w:r w:rsidRPr="00DF7D52">
        <w:rPr>
          <w:color w:val="000000"/>
          <w:sz w:val="28"/>
          <w:lang w:val="ru-RU"/>
        </w:rPr>
        <w:t xml:space="preserve"> </w:t>
      </w:r>
      <w:r>
        <w:rPr>
          <w:color w:val="000000"/>
          <w:sz w:val="28"/>
        </w:rPr>
        <w:t>of</w:t>
      </w:r>
      <w:r w:rsidRPr="00DF7D52">
        <w:rPr>
          <w:color w:val="000000"/>
          <w:sz w:val="28"/>
          <w:lang w:val="ru-RU"/>
        </w:rPr>
        <w:t xml:space="preserve"> </w:t>
      </w:r>
      <w:r>
        <w:rPr>
          <w:color w:val="000000"/>
          <w:sz w:val="28"/>
        </w:rPr>
        <w:t>Science</w:t>
      </w:r>
      <w:r w:rsidRPr="00DF7D52">
        <w:rPr>
          <w:color w:val="000000"/>
          <w:sz w:val="28"/>
          <w:lang w:val="ru-RU"/>
        </w:rPr>
        <w:t xml:space="preserve"> </w:t>
      </w:r>
      <w:r>
        <w:rPr>
          <w:color w:val="000000"/>
          <w:sz w:val="28"/>
        </w:rPr>
        <w:t>Core</w:t>
      </w:r>
      <w:r w:rsidRPr="00DF7D52">
        <w:rPr>
          <w:color w:val="000000"/>
          <w:sz w:val="28"/>
          <w:lang w:val="ru-RU"/>
        </w:rPr>
        <w:t xml:space="preserve"> </w:t>
      </w:r>
      <w:r>
        <w:rPr>
          <w:color w:val="000000"/>
          <w:sz w:val="28"/>
        </w:rPr>
        <w:t>Collection</w:t>
      </w:r>
      <w:r w:rsidRPr="00DF7D52">
        <w:rPr>
          <w:color w:val="000000"/>
          <w:sz w:val="28"/>
          <w:lang w:val="ru-RU"/>
        </w:rPr>
        <w:t xml:space="preserve"> (Вэб оф Сайнс Кор Коллекшн) базасындағы </w:t>
      </w:r>
      <w:r>
        <w:rPr>
          <w:color w:val="000000"/>
          <w:sz w:val="28"/>
        </w:rPr>
        <w:t>JCR</w:t>
      </w:r>
      <w:r w:rsidRPr="00DF7D52">
        <w:rPr>
          <w:color w:val="000000"/>
          <w:sz w:val="28"/>
          <w:lang w:val="ru-RU"/>
        </w:rPr>
        <w:t xml:space="preserve"> (ЖСР) базасында импакт-факторы бар немесе </w:t>
      </w:r>
      <w:r>
        <w:rPr>
          <w:color w:val="000000"/>
          <w:sz w:val="28"/>
        </w:rPr>
        <w:t>Science</w:t>
      </w:r>
      <w:r w:rsidRPr="00DF7D52">
        <w:rPr>
          <w:color w:val="000000"/>
          <w:sz w:val="28"/>
          <w:lang w:val="ru-RU"/>
        </w:rPr>
        <w:t xml:space="preserve"> </w:t>
      </w:r>
      <w:r>
        <w:rPr>
          <w:color w:val="000000"/>
          <w:sz w:val="28"/>
        </w:rPr>
        <w:t>Citation</w:t>
      </w:r>
      <w:r w:rsidRPr="00DF7D52">
        <w:rPr>
          <w:color w:val="000000"/>
          <w:sz w:val="28"/>
          <w:lang w:val="ru-RU"/>
        </w:rPr>
        <w:t xml:space="preserve"> </w:t>
      </w:r>
      <w:r>
        <w:rPr>
          <w:color w:val="000000"/>
          <w:sz w:val="28"/>
        </w:rPr>
        <w:t>Index</w:t>
      </w:r>
      <w:r w:rsidRPr="00DF7D52">
        <w:rPr>
          <w:color w:val="000000"/>
          <w:sz w:val="28"/>
          <w:lang w:val="ru-RU"/>
        </w:rPr>
        <w:t xml:space="preserve"> </w:t>
      </w:r>
      <w:r>
        <w:rPr>
          <w:color w:val="000000"/>
          <w:sz w:val="28"/>
        </w:rPr>
        <w:t>Expanded</w:t>
      </w:r>
      <w:r w:rsidRPr="00DF7D52">
        <w:rPr>
          <w:color w:val="000000"/>
          <w:sz w:val="28"/>
          <w:lang w:val="ru-RU"/>
        </w:rPr>
        <w:t xml:space="preserve"> немесе </w:t>
      </w:r>
      <w:r>
        <w:rPr>
          <w:color w:val="000000"/>
          <w:sz w:val="28"/>
        </w:rPr>
        <w:t>Social</w:t>
      </w:r>
      <w:r w:rsidRPr="00DF7D52">
        <w:rPr>
          <w:color w:val="000000"/>
          <w:sz w:val="28"/>
          <w:lang w:val="ru-RU"/>
        </w:rPr>
        <w:t xml:space="preserve"> </w:t>
      </w:r>
      <w:r>
        <w:rPr>
          <w:color w:val="000000"/>
          <w:sz w:val="28"/>
        </w:rPr>
        <w:t>Science</w:t>
      </w:r>
      <w:r w:rsidRPr="00DF7D52">
        <w:rPr>
          <w:color w:val="000000"/>
          <w:sz w:val="28"/>
          <w:lang w:val="ru-RU"/>
        </w:rPr>
        <w:t xml:space="preserve"> </w:t>
      </w:r>
      <w:r>
        <w:rPr>
          <w:color w:val="000000"/>
          <w:sz w:val="28"/>
        </w:rPr>
        <w:t>Citation</w:t>
      </w:r>
      <w:r w:rsidRPr="00DF7D52">
        <w:rPr>
          <w:color w:val="000000"/>
          <w:sz w:val="28"/>
          <w:lang w:val="ru-RU"/>
        </w:rPr>
        <w:t xml:space="preserve"> </w:t>
      </w:r>
      <w:r>
        <w:rPr>
          <w:color w:val="000000"/>
          <w:sz w:val="28"/>
        </w:rPr>
        <w:t>Index</w:t>
      </w:r>
      <w:r w:rsidRPr="00DF7D52">
        <w:rPr>
          <w:color w:val="000000"/>
          <w:sz w:val="28"/>
          <w:lang w:val="ru-RU"/>
        </w:rPr>
        <w:t xml:space="preserve"> немесе </w:t>
      </w:r>
      <w:r>
        <w:rPr>
          <w:color w:val="000000"/>
          <w:sz w:val="28"/>
        </w:rPr>
        <w:t>Arts</w:t>
      </w:r>
      <w:r w:rsidRPr="00DF7D52">
        <w:rPr>
          <w:color w:val="000000"/>
          <w:sz w:val="28"/>
          <w:lang w:val="ru-RU"/>
        </w:rPr>
        <w:t xml:space="preserve"> </w:t>
      </w:r>
      <w:r>
        <w:rPr>
          <w:color w:val="000000"/>
          <w:sz w:val="28"/>
        </w:rPr>
        <w:t>and</w:t>
      </w:r>
      <w:r w:rsidRPr="00DF7D52">
        <w:rPr>
          <w:color w:val="000000"/>
          <w:sz w:val="28"/>
          <w:lang w:val="ru-RU"/>
        </w:rPr>
        <w:t xml:space="preserve"> </w:t>
      </w:r>
      <w:r>
        <w:rPr>
          <w:color w:val="000000"/>
          <w:sz w:val="28"/>
        </w:rPr>
        <w:t>Humanities</w:t>
      </w:r>
      <w:r w:rsidRPr="00DF7D52">
        <w:rPr>
          <w:color w:val="000000"/>
          <w:sz w:val="28"/>
          <w:lang w:val="ru-RU"/>
        </w:rPr>
        <w:t xml:space="preserve"> </w:t>
      </w:r>
      <w:r>
        <w:rPr>
          <w:color w:val="000000"/>
          <w:sz w:val="28"/>
        </w:rPr>
        <w:t>Citation</w:t>
      </w:r>
      <w:r w:rsidRPr="00DF7D52">
        <w:rPr>
          <w:color w:val="000000"/>
          <w:sz w:val="28"/>
          <w:lang w:val="ru-RU"/>
        </w:rPr>
        <w:t xml:space="preserve"> </w:t>
      </w:r>
      <w:r>
        <w:rPr>
          <w:color w:val="000000"/>
          <w:sz w:val="28"/>
        </w:rPr>
        <w:t>Index</w:t>
      </w:r>
      <w:r w:rsidRPr="00DF7D52">
        <w:rPr>
          <w:color w:val="000000"/>
          <w:sz w:val="28"/>
          <w:lang w:val="ru-RU"/>
        </w:rPr>
        <w:t xml:space="preserve"> базаларының біреуінде индексетелетін немесе </w:t>
      </w:r>
      <w:r>
        <w:rPr>
          <w:color w:val="000000"/>
          <w:sz w:val="28"/>
        </w:rPr>
        <w:t>Scopus</w:t>
      </w:r>
      <w:r w:rsidRPr="00DF7D52">
        <w:rPr>
          <w:color w:val="000000"/>
          <w:sz w:val="28"/>
          <w:lang w:val="ru-RU"/>
        </w:rPr>
        <w:t xml:space="preserve"> (Скопус) деректер базасында </w:t>
      </w:r>
      <w:r>
        <w:rPr>
          <w:color w:val="000000"/>
          <w:sz w:val="28"/>
        </w:rPr>
        <w:t>CiteScore</w:t>
      </w:r>
      <w:r w:rsidRPr="00DF7D52">
        <w:rPr>
          <w:color w:val="000000"/>
          <w:sz w:val="28"/>
          <w:lang w:val="ru-RU"/>
        </w:rPr>
        <w:t xml:space="preserv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магистранттың ғылыми жетекшісі ғылым кандидаттары немесе докторлары немесе </w:t>
      </w:r>
      <w:r>
        <w:rPr>
          <w:color w:val="000000"/>
          <w:sz w:val="28"/>
        </w:rPr>
        <w:t>PhD</w:t>
      </w:r>
      <w:r w:rsidRPr="00DF7D52">
        <w:rPr>
          <w:color w:val="000000"/>
          <w:sz w:val="28"/>
          <w:lang w:val="ru-RU"/>
        </w:rPr>
        <w:t xml:space="preserve">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w:t>
      </w:r>
      <w:proofErr w:type="gramStart"/>
      <w:r w:rsidRPr="00DF7D52">
        <w:rPr>
          <w:color w:val="000000"/>
          <w:sz w:val="28"/>
          <w:lang w:val="ru-RU"/>
        </w:rPr>
        <w:t>ст</w:t>
      </w:r>
      <w:proofErr w:type="gramEnd"/>
      <w:r w:rsidRPr="00DF7D52">
        <w:rPr>
          <w:color w:val="000000"/>
          <w:sz w:val="28"/>
          <w:lang w:val="ru-RU"/>
        </w:rPr>
        <w:t>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Қажет болған жағдайда ғылымның аралас салалары бойынша ғылыми консультанттар тағайындалады.";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31-тармақ алынып тасталсын;</w:t>
      </w:r>
    </w:p>
    <w:p w:rsidR="00767C36" w:rsidRPr="00DF7D52" w:rsidRDefault="00DF7D52">
      <w:pPr>
        <w:spacing w:after="0"/>
        <w:jc w:val="both"/>
        <w:rPr>
          <w:lang w:val="ru-RU"/>
        </w:rPr>
      </w:pPr>
      <w:bookmarkStart w:id="82" w:name="z132"/>
      <w:r>
        <w:rPr>
          <w:color w:val="000000"/>
          <w:sz w:val="28"/>
        </w:rPr>
        <w:t>     </w:t>
      </w:r>
      <w:r w:rsidRPr="00DF7D52">
        <w:rPr>
          <w:color w:val="000000"/>
          <w:sz w:val="28"/>
          <w:lang w:val="ru-RU"/>
        </w:rPr>
        <w:t xml:space="preserve"> 32-тармақ мынадай редакцияда жазылсын:</w:t>
      </w:r>
    </w:p>
    <w:p w:rsidR="00767C36" w:rsidRPr="00DF7D52" w:rsidRDefault="00DF7D52">
      <w:pPr>
        <w:spacing w:after="0"/>
        <w:jc w:val="both"/>
        <w:rPr>
          <w:lang w:val="ru-RU"/>
        </w:rPr>
      </w:pPr>
      <w:bookmarkStart w:id="83" w:name="z133"/>
      <w:bookmarkEnd w:id="82"/>
      <w:r>
        <w:rPr>
          <w:color w:val="000000"/>
          <w:sz w:val="28"/>
        </w:rPr>
        <w:t>     </w:t>
      </w:r>
      <w:r w:rsidRPr="00DF7D52">
        <w:rPr>
          <w:color w:val="000000"/>
          <w:sz w:val="28"/>
          <w:lang w:val="ru-RU"/>
        </w:rPr>
        <w:t xml:space="preserve"> "32. Магистрлік диссертацияның (жобаның) мазмұны мен ресімделуіне, оларды дайындау мен қорғауға қойылатын талаптарды ЖОО өзі айқындайды.</w:t>
      </w:r>
    </w:p>
    <w:bookmarkEnd w:id="83"/>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39 және 40-тармақтар мынадай редакцияда жазылсын:</w:t>
      </w:r>
    </w:p>
    <w:p w:rsidR="00767C36" w:rsidRPr="00DF7D52" w:rsidRDefault="00DF7D52">
      <w:pPr>
        <w:spacing w:after="0"/>
        <w:jc w:val="both"/>
        <w:rPr>
          <w:lang w:val="ru-RU"/>
        </w:rPr>
      </w:pPr>
      <w:bookmarkStart w:id="84" w:name="z135"/>
      <w:r>
        <w:rPr>
          <w:color w:val="000000"/>
          <w:sz w:val="28"/>
        </w:rPr>
        <w:t>     </w:t>
      </w:r>
      <w:r w:rsidRPr="00DF7D52">
        <w:rPr>
          <w:color w:val="000000"/>
          <w:sz w:val="28"/>
          <w:lang w:val="ru-RU"/>
        </w:rPr>
        <w:t xml:space="preserve">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84"/>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rsidR="00767C36" w:rsidRPr="00DF7D52" w:rsidRDefault="00DF7D52">
      <w:pPr>
        <w:spacing w:after="0"/>
        <w:jc w:val="both"/>
        <w:rPr>
          <w:lang w:val="ru-RU"/>
        </w:rPr>
      </w:pPr>
      <w:bookmarkStart w:id="85" w:name="z136"/>
      <w:r w:rsidRPr="00DF7D52">
        <w:rPr>
          <w:color w:val="000000"/>
          <w:sz w:val="28"/>
          <w:lang w:val="ru-RU"/>
        </w:rPr>
        <w:t xml:space="preserve"> </w:t>
      </w:r>
      <w:r>
        <w:rPr>
          <w:color w:val="000000"/>
          <w:sz w:val="28"/>
        </w:rPr>
        <w:t>     </w:t>
      </w:r>
      <w:r w:rsidRPr="00DF7D52">
        <w:rPr>
          <w:color w:val="000000"/>
          <w:sz w:val="28"/>
          <w:lang w:val="ru-RU"/>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85"/>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42-тармақ алынып тасталсын;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43-тармақ мынадай редакцияда жазылсын:</w:t>
      </w:r>
    </w:p>
    <w:p w:rsidR="00767C36" w:rsidRPr="00DF7D52" w:rsidRDefault="00DF7D52">
      <w:pPr>
        <w:spacing w:after="0"/>
        <w:jc w:val="both"/>
        <w:rPr>
          <w:lang w:val="ru-RU"/>
        </w:rPr>
      </w:pPr>
      <w:bookmarkStart w:id="86" w:name="z139"/>
      <w:r>
        <w:rPr>
          <w:color w:val="000000"/>
          <w:sz w:val="28"/>
        </w:rPr>
        <w:t>     </w:t>
      </w:r>
      <w:r w:rsidRPr="00DF7D52">
        <w:rPr>
          <w:color w:val="000000"/>
          <w:sz w:val="28"/>
          <w:lang w:val="ru-RU"/>
        </w:rPr>
        <w:t xml:space="preserve"> "43. МВА (ЕМВА) бітірушілерінің басты және кәсіби құзыреттеріне қойылатын талаптар.</w:t>
      </w:r>
    </w:p>
    <w:bookmarkEnd w:id="86"/>
    <w:p w:rsidR="00767C36" w:rsidRPr="00DF7D52" w:rsidRDefault="00DF7D52">
      <w:pPr>
        <w:spacing w:after="0"/>
        <w:jc w:val="both"/>
        <w:rPr>
          <w:lang w:val="ru-RU"/>
        </w:rPr>
      </w:pPr>
      <w:r>
        <w:rPr>
          <w:color w:val="000000"/>
          <w:sz w:val="28"/>
        </w:rPr>
        <w:t>     </w:t>
      </w:r>
      <w:r w:rsidRPr="00DF7D52">
        <w:rPr>
          <w:color w:val="000000"/>
          <w:sz w:val="28"/>
          <w:lang w:val="ru-RU"/>
        </w:rPr>
        <w:t xml:space="preserve"> МВА (ЕМВА) бағдарламасын бітірушілердің құзыреттері мынадай білімдермен және дағдылармен айқындалады:</w:t>
      </w:r>
    </w:p>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1) заманауи нарықтық ортада ұйым қызметінің стратегиялық позициясымен бизнесті басқарудың мәні;</w:t>
      </w:r>
    </w:p>
    <w:p w:rsidR="00767C36" w:rsidRPr="00DF7D52" w:rsidRDefault="00DF7D52">
      <w:pPr>
        <w:spacing w:after="0"/>
        <w:jc w:val="both"/>
        <w:rPr>
          <w:lang w:val="ru-RU"/>
        </w:rPr>
      </w:pPr>
      <w:r>
        <w:rPr>
          <w:color w:val="000000"/>
          <w:sz w:val="28"/>
        </w:rPr>
        <w:t>     </w:t>
      </w:r>
      <w:r w:rsidRPr="00DF7D52">
        <w:rPr>
          <w:color w:val="000000"/>
          <w:sz w:val="28"/>
          <w:lang w:val="ru-RU"/>
        </w:rPr>
        <w:t xml:space="preserve">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rsidR="00767C36" w:rsidRPr="00DF7D52" w:rsidRDefault="00DF7D52">
      <w:pPr>
        <w:spacing w:after="0"/>
        <w:jc w:val="both"/>
        <w:rPr>
          <w:lang w:val="ru-RU"/>
        </w:rPr>
      </w:pPr>
      <w:r>
        <w:rPr>
          <w:color w:val="000000"/>
          <w:sz w:val="28"/>
        </w:rPr>
        <w:t>     </w:t>
      </w:r>
      <w:r w:rsidRPr="00DF7D52">
        <w:rPr>
          <w:color w:val="000000"/>
          <w:sz w:val="28"/>
          <w:lang w:val="ru-RU"/>
        </w:rPr>
        <w:t xml:space="preserve"> 3) стратегиялық басқарудағы көшбасшылық тұжырымдамасы;</w:t>
      </w:r>
    </w:p>
    <w:p w:rsidR="00767C36" w:rsidRPr="00DF7D52" w:rsidRDefault="00DF7D52">
      <w:pPr>
        <w:spacing w:after="0"/>
        <w:jc w:val="both"/>
        <w:rPr>
          <w:lang w:val="ru-RU"/>
        </w:rPr>
      </w:pPr>
      <w:r>
        <w:rPr>
          <w:color w:val="000000"/>
          <w:sz w:val="28"/>
        </w:rPr>
        <w:t>     </w:t>
      </w:r>
      <w:r w:rsidRPr="00DF7D52">
        <w:rPr>
          <w:color w:val="000000"/>
          <w:sz w:val="28"/>
          <w:lang w:val="ru-RU"/>
        </w:rPr>
        <w:t xml:space="preserve"> 4) басқарудың заманауи тәсілдері;</w:t>
      </w:r>
    </w:p>
    <w:p w:rsidR="00767C36" w:rsidRPr="00DF7D52" w:rsidRDefault="00DF7D52">
      <w:pPr>
        <w:spacing w:after="0"/>
        <w:jc w:val="both"/>
        <w:rPr>
          <w:lang w:val="ru-RU"/>
        </w:rPr>
      </w:pPr>
      <w:r>
        <w:rPr>
          <w:color w:val="000000"/>
          <w:sz w:val="28"/>
        </w:rPr>
        <w:t>     </w:t>
      </w:r>
      <w:r w:rsidRPr="00DF7D52">
        <w:rPr>
          <w:color w:val="000000"/>
          <w:sz w:val="28"/>
          <w:lang w:val="ru-RU"/>
        </w:rPr>
        <w:t xml:space="preserve">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767C36" w:rsidRPr="00DF7D52" w:rsidRDefault="00DF7D52">
      <w:pPr>
        <w:spacing w:after="0"/>
        <w:jc w:val="both"/>
        <w:rPr>
          <w:lang w:val="ru-RU"/>
        </w:rPr>
      </w:pPr>
      <w:r>
        <w:rPr>
          <w:color w:val="000000"/>
          <w:sz w:val="28"/>
        </w:rPr>
        <w:t>     </w:t>
      </w:r>
      <w:r w:rsidRPr="00DF7D52">
        <w:rPr>
          <w:color w:val="000000"/>
          <w:sz w:val="28"/>
          <w:lang w:val="ru-RU"/>
        </w:rPr>
        <w:t xml:space="preserve"> 6) бизнестің жаһандану мәні;</w:t>
      </w:r>
    </w:p>
    <w:p w:rsidR="00767C36" w:rsidRPr="00DF7D52" w:rsidRDefault="00DF7D52">
      <w:pPr>
        <w:spacing w:after="0"/>
        <w:jc w:val="both"/>
        <w:rPr>
          <w:lang w:val="ru-RU"/>
        </w:rPr>
      </w:pPr>
      <w:r>
        <w:rPr>
          <w:color w:val="000000"/>
          <w:sz w:val="28"/>
        </w:rPr>
        <w:t>     </w:t>
      </w:r>
      <w:r w:rsidRPr="00DF7D52">
        <w:rPr>
          <w:color w:val="000000"/>
          <w:sz w:val="28"/>
          <w:lang w:val="ru-RU"/>
        </w:rPr>
        <w:t xml:space="preserve"> 7) бизнестің проблемалық аспектілерін талдау және шешімдерді түрлендіру;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8) сыртқы ортаның ықпалын анықтау және оны басқарудың практикалық проблемаларын шешу кезінде ескеру;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9) теория білімдеріне, заманауи зерттеулер мен практиканың талаптарына қарай менеджменттің әртүрлі функционалдық аспектілерін кіріктіру;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10) компанияны басқару проблемаларын шешуде маркетингтік және қаржылық тәсілдерді пайдалану;</w:t>
      </w:r>
    </w:p>
    <w:p w:rsidR="00767C36" w:rsidRPr="00DF7D52" w:rsidRDefault="00DF7D52">
      <w:pPr>
        <w:spacing w:after="0"/>
        <w:jc w:val="both"/>
        <w:rPr>
          <w:lang w:val="ru-RU"/>
        </w:rPr>
      </w:pPr>
      <w:r>
        <w:rPr>
          <w:color w:val="000000"/>
          <w:sz w:val="28"/>
        </w:rPr>
        <w:t>     </w:t>
      </w:r>
      <w:r w:rsidRPr="00DF7D52">
        <w:rPr>
          <w:color w:val="000000"/>
          <w:sz w:val="28"/>
          <w:lang w:val="ru-RU"/>
        </w:rPr>
        <w:t xml:space="preserve"> 11) бизнесті жүргізу проблемаларын қарау және оларды халықаралық ортадағы бәсекелестік позициясымен басқару.";</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45-тармақ мынадай редакцияда жазылсын:</w:t>
      </w:r>
    </w:p>
    <w:p w:rsidR="00767C36" w:rsidRPr="00DF7D52" w:rsidRDefault="00DF7D52">
      <w:pPr>
        <w:spacing w:after="0"/>
        <w:jc w:val="both"/>
        <w:rPr>
          <w:lang w:val="ru-RU"/>
        </w:rPr>
      </w:pPr>
      <w:bookmarkStart w:id="87" w:name="z141"/>
      <w:r>
        <w:rPr>
          <w:color w:val="000000"/>
          <w:sz w:val="28"/>
        </w:rPr>
        <w:t>     </w:t>
      </w:r>
      <w:r w:rsidRPr="00DF7D52">
        <w:rPr>
          <w:color w:val="000000"/>
          <w:sz w:val="28"/>
          <w:lang w:val="ru-RU"/>
        </w:rPr>
        <w:t xml:space="preserve">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87"/>
    <w:p w:rsidR="00767C36" w:rsidRPr="00DF7D52" w:rsidRDefault="00DF7D52">
      <w:pPr>
        <w:spacing w:after="0"/>
        <w:jc w:val="both"/>
        <w:rPr>
          <w:lang w:val="ru-RU"/>
        </w:rPr>
      </w:pPr>
      <w:r>
        <w:rPr>
          <w:color w:val="000000"/>
          <w:sz w:val="28"/>
        </w:rPr>
        <w:t>     </w:t>
      </w:r>
      <w:r w:rsidRPr="00DF7D52">
        <w:rPr>
          <w:color w:val="000000"/>
          <w:sz w:val="28"/>
          <w:lang w:val="ru-RU"/>
        </w:rPr>
        <w:t xml:space="preserve">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68-тармақ мынадай редакцияда жазылсын:</w:t>
      </w:r>
    </w:p>
    <w:p w:rsidR="00767C36" w:rsidRPr="00DF7D52" w:rsidRDefault="00DF7D52">
      <w:pPr>
        <w:spacing w:after="0"/>
        <w:jc w:val="both"/>
        <w:rPr>
          <w:lang w:val="ru-RU"/>
        </w:rPr>
      </w:pPr>
      <w:bookmarkStart w:id="88" w:name="z143"/>
      <w:r>
        <w:rPr>
          <w:color w:val="000000"/>
          <w:sz w:val="28"/>
        </w:rPr>
        <w:t>     </w:t>
      </w:r>
      <w:r w:rsidRPr="00DF7D52">
        <w:rPr>
          <w:color w:val="000000"/>
          <w:sz w:val="28"/>
          <w:lang w:val="ru-RU"/>
        </w:rPr>
        <w:t xml:space="preserve">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88"/>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теориялық оқыту докторантураның білім беру бағдарламасының жалпы көлемінде 45 академиялық кредитті құрайды және </w:t>
      </w:r>
      <w:r w:rsidRPr="00DF7D52">
        <w:rPr>
          <w:color w:val="000000"/>
          <w:sz w:val="28"/>
          <w:lang w:val="ru-RU"/>
        </w:rPr>
        <w:lastRenderedPageBreak/>
        <w:t>жоғары оқу орны компонентін базалық пәндер БП және бейіндеуші пәндер циклдерінен тұрады.";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75-тармақ мынадай редакцияда жазылсын:</w:t>
      </w:r>
    </w:p>
    <w:p w:rsidR="00767C36" w:rsidRPr="00DF7D52" w:rsidRDefault="00DF7D52">
      <w:pPr>
        <w:spacing w:after="0"/>
        <w:jc w:val="both"/>
        <w:rPr>
          <w:lang w:val="ru-RU"/>
        </w:rPr>
      </w:pPr>
      <w:bookmarkStart w:id="89" w:name="z145"/>
      <w:r>
        <w:rPr>
          <w:color w:val="000000"/>
          <w:sz w:val="28"/>
        </w:rPr>
        <w:t>     </w:t>
      </w:r>
      <w:r w:rsidRPr="00DF7D52">
        <w:rPr>
          <w:color w:val="000000"/>
          <w:sz w:val="28"/>
          <w:lang w:val="ru-RU"/>
        </w:rPr>
        <w:t xml:space="preserve">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89"/>
    <w:p w:rsidR="00767C36" w:rsidRPr="00DF7D52" w:rsidRDefault="00DF7D52">
      <w:pPr>
        <w:spacing w:after="0"/>
        <w:jc w:val="both"/>
        <w:rPr>
          <w:lang w:val="ru-RU"/>
        </w:rPr>
      </w:pPr>
      <w:r>
        <w:rPr>
          <w:color w:val="000000"/>
          <w:sz w:val="28"/>
        </w:rPr>
        <w:t>     </w:t>
      </w:r>
      <w:r w:rsidRPr="00DF7D52">
        <w:rPr>
          <w:color w:val="000000"/>
          <w:sz w:val="28"/>
          <w:lang w:val="ru-RU"/>
        </w:rPr>
        <w:t xml:space="preserve">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82-тармақ мынадай редакцияда жазылсын:</w:t>
      </w:r>
    </w:p>
    <w:p w:rsidR="00767C36" w:rsidRPr="00DF7D52" w:rsidRDefault="00DF7D52">
      <w:pPr>
        <w:spacing w:after="0"/>
        <w:jc w:val="both"/>
        <w:rPr>
          <w:lang w:val="ru-RU"/>
        </w:rPr>
      </w:pPr>
      <w:bookmarkStart w:id="90" w:name="z147"/>
      <w:r>
        <w:rPr>
          <w:color w:val="000000"/>
          <w:sz w:val="28"/>
        </w:rPr>
        <w:t>     </w:t>
      </w:r>
      <w:r w:rsidRPr="00DF7D52">
        <w:rPr>
          <w:color w:val="000000"/>
          <w:sz w:val="28"/>
          <w:lang w:val="ru-RU"/>
        </w:rPr>
        <w:t xml:space="preserve"> "82. Философия докторы (</w:t>
      </w:r>
      <w:r>
        <w:rPr>
          <w:color w:val="000000"/>
          <w:sz w:val="28"/>
        </w:rPr>
        <w:t>PhD</w:t>
      </w:r>
      <w:r w:rsidRPr="00DF7D52">
        <w:rPr>
          <w:color w:val="000000"/>
          <w:sz w:val="28"/>
          <w:lang w:val="ru-RU"/>
        </w:rPr>
        <w:t>) дәрежесіне ізденуші докторанттарға ғылыми жетекшілік етуді кемінде 2 адамнан тұратын консультанттар жүзеге асырады, олардың бі</w:t>
      </w:r>
      <w:proofErr w:type="gramStart"/>
      <w:r w:rsidRPr="00DF7D52">
        <w:rPr>
          <w:color w:val="000000"/>
          <w:sz w:val="28"/>
          <w:lang w:val="ru-RU"/>
        </w:rPr>
        <w:t>р</w:t>
      </w:r>
      <w:proofErr w:type="gramEnd"/>
      <w:r w:rsidRPr="00DF7D52">
        <w:rPr>
          <w:color w:val="000000"/>
          <w:sz w:val="28"/>
          <w:lang w:val="ru-RU"/>
        </w:rPr>
        <w:t>і шетелдік ЖОО ғалымы болады ("Ұлттық қауіпсіздік және әскери іс" даярлау бағыттары тобынан басқа).</w:t>
      </w:r>
    </w:p>
    <w:bookmarkEnd w:id="90"/>
    <w:p w:rsidR="00767C36" w:rsidRPr="00DF7D52" w:rsidRDefault="00DF7D52">
      <w:pPr>
        <w:spacing w:after="0"/>
        <w:jc w:val="both"/>
        <w:rPr>
          <w:lang w:val="ru-RU"/>
        </w:rPr>
      </w:pPr>
      <w:r>
        <w:rPr>
          <w:color w:val="000000"/>
          <w:sz w:val="28"/>
        </w:rPr>
        <w:t>     </w:t>
      </w:r>
      <w:r w:rsidRPr="00DF7D52">
        <w:rPr>
          <w:color w:val="000000"/>
          <w:sz w:val="28"/>
          <w:lang w:val="ru-RU"/>
        </w:rPr>
        <w:t xml:space="preserve"> Бейіні бойынша доктор немесе </w:t>
      </w:r>
      <w:r>
        <w:rPr>
          <w:color w:val="000000"/>
          <w:sz w:val="28"/>
        </w:rPr>
        <w:t>DBA</w:t>
      </w:r>
      <w:r w:rsidRPr="00DF7D52">
        <w:rPr>
          <w:color w:val="000000"/>
          <w:sz w:val="28"/>
          <w:lang w:val="ru-RU"/>
        </w:rPr>
        <w:t xml:space="preserve"> дәрежесіне ізденуші докторанттарға ғылыми жетекшілік етуді кем дегенде 2 адамнан тұратын консультанттар жүзеге асырады, олардың біреуі тиі</w:t>
      </w:r>
      <w:proofErr w:type="gramStart"/>
      <w:r w:rsidRPr="00DF7D52">
        <w:rPr>
          <w:color w:val="000000"/>
          <w:sz w:val="28"/>
          <w:lang w:val="ru-RU"/>
        </w:rPr>
        <w:t>ст</w:t>
      </w:r>
      <w:proofErr w:type="gramEnd"/>
      <w:r w:rsidRPr="00DF7D52">
        <w:rPr>
          <w:color w:val="000000"/>
          <w:sz w:val="28"/>
          <w:lang w:val="ru-RU"/>
        </w:rPr>
        <w:t>і саланың немесе қызмет саласының жоғары білікті маманы болады.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"Ғылым кандидаты" немесе "ғылым докторы" немесе "философия докторы (</w:t>
      </w:r>
      <w:proofErr w:type="gramStart"/>
      <w:r w:rsidRPr="00DF7D52">
        <w:rPr>
          <w:color w:val="000000"/>
          <w:sz w:val="28"/>
          <w:lang w:val="ru-RU"/>
        </w:rPr>
        <w:t>Р</w:t>
      </w:r>
      <w:proofErr w:type="gramEnd"/>
      <w:r>
        <w:rPr>
          <w:color w:val="000000"/>
          <w:sz w:val="28"/>
        </w:rPr>
        <w:t>hD</w:t>
      </w:r>
      <w:r w:rsidRPr="00DF7D52">
        <w:rPr>
          <w:color w:val="000000"/>
          <w:sz w:val="28"/>
          <w:lang w:val="ru-RU"/>
        </w:rPr>
        <w:t>)" немесе "бейіні бойынша доктор" академиялық дәрежесі немесе "философия докторы (Р</w:t>
      </w:r>
      <w:r>
        <w:rPr>
          <w:color w:val="000000"/>
          <w:sz w:val="28"/>
        </w:rPr>
        <w:t>hD</w:t>
      </w:r>
      <w:r w:rsidRPr="00DF7D52">
        <w:rPr>
          <w:color w:val="000000"/>
          <w:sz w:val="28"/>
          <w:lang w:val="ru-RU"/>
        </w:rPr>
        <w:t>)" немесе "бейіні бойынша доктор" академиялық дәрежесі немесе "философия докторы (Р</w:t>
      </w:r>
      <w:r>
        <w:rPr>
          <w:color w:val="000000"/>
          <w:sz w:val="28"/>
        </w:rPr>
        <w:t>hD</w:t>
      </w:r>
      <w:r w:rsidRPr="00DF7D52">
        <w:rPr>
          <w:color w:val="000000"/>
          <w:sz w:val="28"/>
          <w:lang w:val="ru-RU"/>
        </w:rPr>
        <w:t>)" немесе "бейіні бойынша доктор" дәрежесі, ғылыми-педагогикалық жұмыс өтілі кемінде үш жыл болатын оқытушының ғылыми жетекшілігін жүзеге асырады:</w:t>
      </w:r>
    </w:p>
    <w:p w:rsidR="00767C36" w:rsidRPr="00DF7D52" w:rsidRDefault="00DF7D52">
      <w:pPr>
        <w:spacing w:after="0"/>
        <w:jc w:val="both"/>
        <w:rPr>
          <w:lang w:val="ru-RU"/>
        </w:rPr>
      </w:pPr>
      <w:r>
        <w:rPr>
          <w:color w:val="000000"/>
          <w:sz w:val="28"/>
        </w:rPr>
        <w:t>     </w:t>
      </w:r>
      <w:r w:rsidRPr="00DF7D52">
        <w:rPr>
          <w:color w:val="000000"/>
          <w:sz w:val="28"/>
          <w:lang w:val="ru-RU"/>
        </w:rPr>
        <w:t xml:space="preserve"> - 8</w:t>
      </w:r>
      <w:r>
        <w:rPr>
          <w:color w:val="000000"/>
          <w:sz w:val="28"/>
        </w:rPr>
        <w:t>D</w:t>
      </w:r>
      <w:r w:rsidRPr="00DF7D52">
        <w:rPr>
          <w:color w:val="000000"/>
          <w:sz w:val="28"/>
          <w:lang w:val="ru-RU"/>
        </w:rPr>
        <w:t>05 "Жаратылыстану ғылымдары, математика және статистика", 8</w:t>
      </w:r>
      <w:r>
        <w:rPr>
          <w:color w:val="000000"/>
          <w:sz w:val="28"/>
        </w:rPr>
        <w:t>D</w:t>
      </w:r>
      <w:r w:rsidRPr="00DF7D52">
        <w:rPr>
          <w:color w:val="000000"/>
          <w:sz w:val="28"/>
          <w:lang w:val="ru-RU"/>
        </w:rPr>
        <w:t>06 "Ақпаратты</w:t>
      </w:r>
      <w:proofErr w:type="gramStart"/>
      <w:r w:rsidRPr="00DF7D52">
        <w:rPr>
          <w:color w:val="000000"/>
          <w:sz w:val="28"/>
          <w:lang w:val="ru-RU"/>
        </w:rPr>
        <w:t>қ-</w:t>
      </w:r>
      <w:proofErr w:type="gramEnd"/>
      <w:r w:rsidRPr="00DF7D52">
        <w:rPr>
          <w:color w:val="000000"/>
          <w:sz w:val="28"/>
          <w:lang w:val="ru-RU"/>
        </w:rPr>
        <w:t>коммуникациялық технологиялар", 8</w:t>
      </w:r>
      <w:r>
        <w:rPr>
          <w:color w:val="000000"/>
          <w:sz w:val="28"/>
        </w:rPr>
        <w:t>D</w:t>
      </w:r>
      <w:r w:rsidRPr="00DF7D52">
        <w:rPr>
          <w:color w:val="000000"/>
          <w:sz w:val="28"/>
          <w:lang w:val="ru-RU"/>
        </w:rPr>
        <w:t>07 "Инженерлік, өңдеу және құрылыс салалары", 8</w:t>
      </w:r>
      <w:r>
        <w:rPr>
          <w:color w:val="000000"/>
          <w:sz w:val="28"/>
        </w:rPr>
        <w:t>D</w:t>
      </w:r>
      <w:r w:rsidRPr="00DF7D52">
        <w:rPr>
          <w:color w:val="000000"/>
          <w:sz w:val="28"/>
          <w:lang w:val="ru-RU"/>
        </w:rPr>
        <w:t>08 "Ауыл шаруашылығы және биоресурстар", 8</w:t>
      </w:r>
      <w:r>
        <w:rPr>
          <w:color w:val="000000"/>
          <w:sz w:val="28"/>
        </w:rPr>
        <w:t>D</w:t>
      </w:r>
      <w:r w:rsidRPr="00DF7D52">
        <w:rPr>
          <w:color w:val="000000"/>
          <w:sz w:val="28"/>
          <w:lang w:val="ru-RU"/>
        </w:rPr>
        <w:t>09 "Ветеринария", 8</w:t>
      </w:r>
      <w:r>
        <w:rPr>
          <w:color w:val="000000"/>
          <w:sz w:val="28"/>
        </w:rPr>
        <w:t>D</w:t>
      </w:r>
      <w:r w:rsidRPr="00DF7D52">
        <w:rPr>
          <w:color w:val="000000"/>
          <w:sz w:val="28"/>
          <w:lang w:val="ru-RU"/>
        </w:rPr>
        <w:t xml:space="preserve">10 "Денсаулық сақтау және әлеуметтік қамтамасыз ету </w:t>
      </w:r>
      <w:r w:rsidRPr="00DF7D52">
        <w:rPr>
          <w:color w:val="000000"/>
          <w:sz w:val="28"/>
          <w:lang w:val="ru-RU"/>
        </w:rPr>
        <w:lastRenderedPageBreak/>
        <w:t xml:space="preserve">(медицина)" кадрлар даярлау бағыттары бойынша </w:t>
      </w:r>
      <w:r>
        <w:rPr>
          <w:color w:val="000000"/>
          <w:sz w:val="28"/>
        </w:rPr>
        <w:t>Web</w:t>
      </w:r>
      <w:r w:rsidRPr="00DF7D52">
        <w:rPr>
          <w:color w:val="000000"/>
          <w:sz w:val="28"/>
          <w:lang w:val="ru-RU"/>
        </w:rPr>
        <w:t xml:space="preserve"> </w:t>
      </w:r>
      <w:r>
        <w:rPr>
          <w:color w:val="000000"/>
          <w:sz w:val="28"/>
        </w:rPr>
        <w:t>of</w:t>
      </w:r>
      <w:r w:rsidRPr="00DF7D52">
        <w:rPr>
          <w:color w:val="000000"/>
          <w:sz w:val="28"/>
          <w:lang w:val="ru-RU"/>
        </w:rPr>
        <w:t xml:space="preserve"> </w:t>
      </w:r>
      <w:r>
        <w:rPr>
          <w:color w:val="000000"/>
          <w:sz w:val="28"/>
        </w:rPr>
        <w:t>Science</w:t>
      </w:r>
      <w:r w:rsidRPr="00DF7D52">
        <w:rPr>
          <w:color w:val="000000"/>
          <w:sz w:val="28"/>
          <w:lang w:val="ru-RU"/>
        </w:rPr>
        <w:t xml:space="preserve"> </w:t>
      </w:r>
      <w:r>
        <w:rPr>
          <w:color w:val="000000"/>
          <w:sz w:val="28"/>
        </w:rPr>
        <w:t>Core</w:t>
      </w:r>
      <w:r w:rsidRPr="00DF7D52">
        <w:rPr>
          <w:color w:val="000000"/>
          <w:sz w:val="28"/>
          <w:lang w:val="ru-RU"/>
        </w:rPr>
        <w:t xml:space="preserve"> </w:t>
      </w:r>
      <w:r>
        <w:rPr>
          <w:color w:val="000000"/>
          <w:sz w:val="28"/>
        </w:rPr>
        <w:t>Collection</w:t>
      </w:r>
      <w:r w:rsidRPr="00DF7D52">
        <w:rPr>
          <w:color w:val="000000"/>
          <w:sz w:val="28"/>
          <w:lang w:val="ru-RU"/>
        </w:rPr>
        <w:t xml:space="preserve"> (Вэб оф Сайнс Кор Коллекшн) базасында </w:t>
      </w:r>
      <w:r>
        <w:rPr>
          <w:color w:val="000000"/>
          <w:sz w:val="28"/>
        </w:rPr>
        <w:t>JCR</w:t>
      </w:r>
      <w:r w:rsidRPr="00DF7D52">
        <w:rPr>
          <w:color w:val="000000"/>
          <w:sz w:val="28"/>
          <w:lang w:val="ru-RU"/>
        </w:rPr>
        <w:t xml:space="preserve"> (СРР) деректері бойынша 1, 2, 3-квартильдерге кіретін немесе </w:t>
      </w:r>
      <w:r>
        <w:rPr>
          <w:color w:val="000000"/>
          <w:sz w:val="28"/>
        </w:rPr>
        <w:t>Scopus</w:t>
      </w:r>
      <w:r w:rsidRPr="00DF7D52">
        <w:rPr>
          <w:color w:val="000000"/>
          <w:sz w:val="28"/>
          <w:lang w:val="ru-RU"/>
        </w:rPr>
        <w:t xml:space="preserve"> (Скопус) базасында </w:t>
      </w:r>
      <w:r>
        <w:rPr>
          <w:color w:val="000000"/>
          <w:sz w:val="28"/>
        </w:rPr>
        <w:t>CiteScore</w:t>
      </w:r>
      <w:r w:rsidRPr="00DF7D52">
        <w:rPr>
          <w:color w:val="000000"/>
          <w:sz w:val="28"/>
          <w:lang w:val="ru-RU"/>
        </w:rPr>
        <w:t xml:space="preserve"> (СайтСкор) бойынша процентиль көрсеткіші 35-тен кем емес халықаралық рецензияланатын ғылыми журналдарда 2 мақала, немесе Хирш индексі 2 және одан кө</w:t>
      </w:r>
      <w:proofErr w:type="gramStart"/>
      <w:r w:rsidRPr="00DF7D52">
        <w:rPr>
          <w:color w:val="000000"/>
          <w:sz w:val="28"/>
          <w:lang w:val="ru-RU"/>
        </w:rPr>
        <w:t>п</w:t>
      </w:r>
      <w:proofErr w:type="gramEnd"/>
      <w:r w:rsidRPr="00DF7D52">
        <w:rPr>
          <w:color w:val="000000"/>
          <w:sz w:val="28"/>
          <w:lang w:val="ru-RU"/>
        </w:rPr>
        <w:t>;</w:t>
      </w:r>
    </w:p>
    <w:p w:rsidR="00767C36" w:rsidRPr="00DF7D52" w:rsidRDefault="00DF7D52">
      <w:pPr>
        <w:spacing w:after="0"/>
        <w:jc w:val="both"/>
        <w:rPr>
          <w:lang w:val="ru-RU"/>
        </w:rPr>
      </w:pPr>
      <w:r>
        <w:rPr>
          <w:color w:val="000000"/>
          <w:sz w:val="28"/>
        </w:rPr>
        <w:t>     </w:t>
      </w:r>
      <w:r w:rsidRPr="00DF7D52">
        <w:rPr>
          <w:color w:val="000000"/>
          <w:sz w:val="28"/>
          <w:lang w:val="ru-RU"/>
        </w:rPr>
        <w:t xml:space="preserve"> </w:t>
      </w:r>
      <w:proofErr w:type="gramStart"/>
      <w:r w:rsidRPr="00DF7D52">
        <w:rPr>
          <w:color w:val="000000"/>
          <w:sz w:val="28"/>
          <w:lang w:val="ru-RU"/>
        </w:rPr>
        <w:t xml:space="preserve">-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w:t>
      </w:r>
      <w:r>
        <w:rPr>
          <w:color w:val="000000"/>
          <w:sz w:val="28"/>
        </w:rPr>
        <w:t>JCR</w:t>
      </w:r>
      <w:r w:rsidRPr="00DF7D52">
        <w:rPr>
          <w:color w:val="000000"/>
          <w:sz w:val="28"/>
          <w:lang w:val="ru-RU"/>
        </w:rPr>
        <w:t xml:space="preserve"> (ЖСР) деректері бойынша импакт-факторы бар немесе </w:t>
      </w:r>
      <w:r>
        <w:rPr>
          <w:color w:val="000000"/>
          <w:sz w:val="28"/>
        </w:rPr>
        <w:t>Science</w:t>
      </w:r>
      <w:r w:rsidRPr="00DF7D52">
        <w:rPr>
          <w:color w:val="000000"/>
          <w:sz w:val="28"/>
          <w:lang w:val="ru-RU"/>
        </w:rPr>
        <w:t xml:space="preserve"> </w:t>
      </w:r>
      <w:r>
        <w:rPr>
          <w:color w:val="000000"/>
          <w:sz w:val="28"/>
        </w:rPr>
        <w:t>Citation</w:t>
      </w:r>
      <w:r w:rsidRPr="00DF7D52">
        <w:rPr>
          <w:color w:val="000000"/>
          <w:sz w:val="28"/>
          <w:lang w:val="ru-RU"/>
        </w:rPr>
        <w:t xml:space="preserve"> </w:t>
      </w:r>
      <w:r>
        <w:rPr>
          <w:color w:val="000000"/>
          <w:sz w:val="28"/>
        </w:rPr>
        <w:t>Index</w:t>
      </w:r>
      <w:r w:rsidRPr="00DF7D52">
        <w:rPr>
          <w:color w:val="000000"/>
          <w:sz w:val="28"/>
          <w:lang w:val="ru-RU"/>
        </w:rPr>
        <w:t xml:space="preserve"> </w:t>
      </w:r>
      <w:r>
        <w:rPr>
          <w:color w:val="000000"/>
          <w:sz w:val="28"/>
        </w:rPr>
        <w:t>Expanded</w:t>
      </w:r>
      <w:r w:rsidRPr="00DF7D52">
        <w:rPr>
          <w:color w:val="000000"/>
          <w:sz w:val="28"/>
          <w:lang w:val="ru-RU"/>
        </w:rPr>
        <w:t xml:space="preserve">, </w:t>
      </w:r>
      <w:r>
        <w:rPr>
          <w:color w:val="000000"/>
          <w:sz w:val="28"/>
        </w:rPr>
        <w:t>Social</w:t>
      </w:r>
      <w:r w:rsidRPr="00DF7D52">
        <w:rPr>
          <w:color w:val="000000"/>
          <w:sz w:val="28"/>
          <w:lang w:val="ru-RU"/>
        </w:rPr>
        <w:t xml:space="preserve"> </w:t>
      </w:r>
      <w:r>
        <w:rPr>
          <w:color w:val="000000"/>
          <w:sz w:val="28"/>
        </w:rPr>
        <w:t>Science</w:t>
      </w:r>
      <w:r w:rsidRPr="00DF7D52">
        <w:rPr>
          <w:color w:val="000000"/>
          <w:sz w:val="28"/>
          <w:lang w:val="ru-RU"/>
        </w:rPr>
        <w:t xml:space="preserve"> </w:t>
      </w:r>
      <w:r>
        <w:rPr>
          <w:color w:val="000000"/>
          <w:sz w:val="28"/>
        </w:rPr>
        <w:t>Citation</w:t>
      </w:r>
      <w:r w:rsidRPr="00DF7D52">
        <w:rPr>
          <w:color w:val="000000"/>
          <w:sz w:val="28"/>
          <w:lang w:val="ru-RU"/>
        </w:rPr>
        <w:t xml:space="preserve"> </w:t>
      </w:r>
      <w:r>
        <w:rPr>
          <w:color w:val="000000"/>
          <w:sz w:val="28"/>
        </w:rPr>
        <w:t>Index</w:t>
      </w:r>
      <w:r w:rsidRPr="00DF7D52">
        <w:rPr>
          <w:color w:val="000000"/>
          <w:sz w:val="28"/>
          <w:lang w:val="ru-RU"/>
        </w:rPr>
        <w:t xml:space="preserve"> немесе </w:t>
      </w:r>
      <w:r>
        <w:rPr>
          <w:color w:val="000000"/>
          <w:sz w:val="28"/>
        </w:rPr>
        <w:t>Arts</w:t>
      </w:r>
      <w:r w:rsidRPr="00DF7D52">
        <w:rPr>
          <w:color w:val="000000"/>
          <w:sz w:val="28"/>
          <w:lang w:val="ru-RU"/>
        </w:rPr>
        <w:t xml:space="preserve"> </w:t>
      </w:r>
      <w:r>
        <w:rPr>
          <w:color w:val="000000"/>
          <w:sz w:val="28"/>
        </w:rPr>
        <w:t>and</w:t>
      </w:r>
      <w:r w:rsidRPr="00DF7D52">
        <w:rPr>
          <w:color w:val="000000"/>
          <w:sz w:val="28"/>
          <w:lang w:val="ru-RU"/>
        </w:rPr>
        <w:t xml:space="preserve"> </w:t>
      </w:r>
      <w:r>
        <w:rPr>
          <w:color w:val="000000"/>
          <w:sz w:val="28"/>
        </w:rPr>
        <w:t>Humanities</w:t>
      </w:r>
      <w:r w:rsidRPr="00DF7D52">
        <w:rPr>
          <w:color w:val="000000"/>
          <w:sz w:val="28"/>
          <w:lang w:val="ru-RU"/>
        </w:rPr>
        <w:t xml:space="preserve"> </w:t>
      </w:r>
      <w:r>
        <w:rPr>
          <w:color w:val="000000"/>
          <w:sz w:val="28"/>
        </w:rPr>
        <w:t>Citation</w:t>
      </w:r>
      <w:r w:rsidRPr="00DF7D52">
        <w:rPr>
          <w:color w:val="000000"/>
          <w:sz w:val="28"/>
          <w:lang w:val="ru-RU"/>
        </w:rPr>
        <w:t xml:space="preserve"> </w:t>
      </w:r>
      <w:r>
        <w:rPr>
          <w:color w:val="000000"/>
          <w:sz w:val="28"/>
        </w:rPr>
        <w:t>Index</w:t>
      </w:r>
      <w:r w:rsidRPr="00DF7D52">
        <w:rPr>
          <w:color w:val="000000"/>
          <w:sz w:val="28"/>
          <w:lang w:val="ru-RU"/>
        </w:rPr>
        <w:t xml:space="preserve"> в </w:t>
      </w:r>
      <w:r>
        <w:rPr>
          <w:color w:val="000000"/>
          <w:sz w:val="28"/>
        </w:rPr>
        <w:t>Web</w:t>
      </w:r>
      <w:proofErr w:type="gramEnd"/>
      <w:r w:rsidRPr="00DF7D52">
        <w:rPr>
          <w:color w:val="000000"/>
          <w:sz w:val="28"/>
          <w:lang w:val="ru-RU"/>
        </w:rPr>
        <w:t xml:space="preserve"> </w:t>
      </w:r>
      <w:proofErr w:type="gramStart"/>
      <w:r>
        <w:rPr>
          <w:color w:val="000000"/>
          <w:sz w:val="28"/>
        </w:rPr>
        <w:t>of</w:t>
      </w:r>
      <w:proofErr w:type="gramEnd"/>
      <w:r w:rsidRPr="00DF7D52">
        <w:rPr>
          <w:color w:val="000000"/>
          <w:sz w:val="28"/>
          <w:lang w:val="ru-RU"/>
        </w:rPr>
        <w:t xml:space="preserve"> </w:t>
      </w:r>
      <w:r>
        <w:rPr>
          <w:color w:val="000000"/>
          <w:sz w:val="28"/>
        </w:rPr>
        <w:t>Science</w:t>
      </w:r>
      <w:r w:rsidRPr="00DF7D52">
        <w:rPr>
          <w:color w:val="000000"/>
          <w:sz w:val="28"/>
          <w:lang w:val="ru-RU"/>
        </w:rPr>
        <w:t xml:space="preserve"> </w:t>
      </w:r>
      <w:r>
        <w:rPr>
          <w:color w:val="000000"/>
          <w:sz w:val="28"/>
        </w:rPr>
        <w:t>Core</w:t>
      </w:r>
      <w:r w:rsidRPr="00DF7D52">
        <w:rPr>
          <w:color w:val="000000"/>
          <w:sz w:val="28"/>
          <w:lang w:val="ru-RU"/>
        </w:rPr>
        <w:t xml:space="preserve"> </w:t>
      </w:r>
      <w:r>
        <w:rPr>
          <w:color w:val="000000"/>
          <w:sz w:val="28"/>
        </w:rPr>
        <w:t>Collection</w:t>
      </w:r>
      <w:r w:rsidRPr="00DF7D52">
        <w:rPr>
          <w:color w:val="000000"/>
          <w:sz w:val="28"/>
          <w:lang w:val="ru-RU"/>
        </w:rPr>
        <w:t xml:space="preserve"> (Вэб оф Сайнс Кор Коллекшн) базаларының бірінде индекстелетін немесе </w:t>
      </w:r>
      <w:r>
        <w:rPr>
          <w:color w:val="000000"/>
          <w:sz w:val="28"/>
        </w:rPr>
        <w:t>Scopus</w:t>
      </w:r>
      <w:r w:rsidRPr="00DF7D52">
        <w:rPr>
          <w:color w:val="000000"/>
          <w:sz w:val="28"/>
          <w:lang w:val="ru-RU"/>
        </w:rPr>
        <w:t xml:space="preserve"> базасында </w:t>
      </w:r>
      <w:r>
        <w:rPr>
          <w:color w:val="000000"/>
          <w:sz w:val="28"/>
        </w:rPr>
        <w:t>CiteScore</w:t>
      </w:r>
      <w:r w:rsidRPr="00DF7D52">
        <w:rPr>
          <w:color w:val="000000"/>
          <w:sz w:val="28"/>
          <w:lang w:val="ru-RU"/>
        </w:rPr>
        <w:t xml:space="preserve"> (СайтСкор) бойынша процентиль көрсеткіші 35-тен кем емес халықаралық рецензияланатын ғылыми журналда 1 ғылыми мақаланың авторы болып табылатын;</w:t>
      </w: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- 8</w:t>
      </w:r>
      <w:r>
        <w:rPr>
          <w:color w:val="000000"/>
          <w:sz w:val="28"/>
        </w:rPr>
        <w:t>D</w:t>
      </w:r>
      <w:r w:rsidRPr="00DF7D52">
        <w:rPr>
          <w:color w:val="000000"/>
          <w:sz w:val="28"/>
          <w:lang w:val="ru-RU"/>
        </w:rPr>
        <w:t>12 "Ұлттық қауіпсізді</w:t>
      </w:r>
      <w:proofErr w:type="gramStart"/>
      <w:r w:rsidRPr="00DF7D52">
        <w:rPr>
          <w:color w:val="000000"/>
          <w:sz w:val="28"/>
          <w:lang w:val="ru-RU"/>
        </w:rPr>
        <w:t>к</w:t>
      </w:r>
      <w:proofErr w:type="gramEnd"/>
      <w:r w:rsidRPr="00DF7D52">
        <w:rPr>
          <w:color w:val="000000"/>
          <w:sz w:val="28"/>
          <w:lang w:val="ru-RU"/>
        </w:rPr>
        <w:t xml:space="preserve">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 </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85, 86 және 87-тармақтар мынадай редакцияда жазылсын:</w:t>
      </w:r>
    </w:p>
    <w:p w:rsidR="00767C36" w:rsidRPr="00DF7D52" w:rsidRDefault="00DF7D52">
      <w:pPr>
        <w:spacing w:after="0"/>
        <w:jc w:val="both"/>
        <w:rPr>
          <w:lang w:val="ru-RU"/>
        </w:rPr>
      </w:pPr>
      <w:bookmarkStart w:id="91" w:name="z149"/>
      <w:r w:rsidRPr="00DF7D52">
        <w:rPr>
          <w:color w:val="000000"/>
          <w:sz w:val="28"/>
          <w:lang w:val="ru-RU"/>
        </w:rPr>
        <w:t xml:space="preserve"> </w:t>
      </w:r>
      <w:r>
        <w:rPr>
          <w:color w:val="000000"/>
          <w:sz w:val="28"/>
        </w:rPr>
        <w:t>     </w:t>
      </w:r>
      <w:r w:rsidRPr="00DF7D52">
        <w:rPr>
          <w:color w:val="000000"/>
          <w:sz w:val="28"/>
          <w:lang w:val="ru-RU"/>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бұйрығына (Нормативтік құқықтық актілердің мемлекеттік тіркеу тізілімінде № 6951 болып тіркелген) сәйкес жарияланады.</w:t>
      </w:r>
    </w:p>
    <w:p w:rsidR="00767C36" w:rsidRPr="00DF7D52" w:rsidRDefault="00DF7D52">
      <w:pPr>
        <w:spacing w:after="0"/>
        <w:jc w:val="both"/>
        <w:rPr>
          <w:lang w:val="ru-RU"/>
        </w:rPr>
      </w:pPr>
      <w:bookmarkStart w:id="92" w:name="z150"/>
      <w:bookmarkEnd w:id="91"/>
      <w:r>
        <w:rPr>
          <w:color w:val="000000"/>
          <w:sz w:val="28"/>
        </w:rPr>
        <w:t>     </w:t>
      </w:r>
      <w:r w:rsidRPr="00DF7D52">
        <w:rPr>
          <w:color w:val="000000"/>
          <w:sz w:val="28"/>
          <w:lang w:val="ru-RU"/>
        </w:rPr>
        <w:t xml:space="preserve"> 86. Ғылыми-педагогикалық бағыт бойынша докторантураның білім беру бағдарламасының құрылымы осы МЖБС-ға 7-қосымшаға сәйкес келтірілген.</w:t>
      </w:r>
    </w:p>
    <w:bookmarkEnd w:id="92"/>
    <w:p w:rsidR="00767C36" w:rsidRPr="00DF7D52" w:rsidRDefault="00DF7D52">
      <w:pPr>
        <w:spacing w:after="0"/>
        <w:jc w:val="both"/>
        <w:rPr>
          <w:lang w:val="ru-RU"/>
        </w:rPr>
      </w:pPr>
      <w:r>
        <w:rPr>
          <w:color w:val="000000"/>
          <w:sz w:val="28"/>
        </w:rPr>
        <w:t>     </w:t>
      </w:r>
      <w:r w:rsidRPr="00DF7D52">
        <w:rPr>
          <w:color w:val="000000"/>
          <w:sz w:val="28"/>
          <w:lang w:val="ru-RU"/>
        </w:rPr>
        <w:t xml:space="preserve"> Бейінді докторантураның білім беру бағдарламасының құрылымы осы МЖБС-ға 10-қосымшаға сәйкес, ӘАОО-да 11-қосымшаға сәйкес келтірілген.</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ӘАОО-лар үшін ғылыми-педагогикалық бағыт бойынша докторантураның білім беру бағдарламасының құрылымы осы МЖБС-ға 8-қосымшаға сәйкес келтірілген.</w:t>
      </w:r>
    </w:p>
    <w:p w:rsidR="00767C36" w:rsidRPr="00DF7D52" w:rsidRDefault="00DF7D52">
      <w:pPr>
        <w:spacing w:after="0"/>
        <w:jc w:val="both"/>
        <w:rPr>
          <w:lang w:val="ru-RU"/>
        </w:rPr>
      </w:pPr>
      <w:r>
        <w:rPr>
          <w:color w:val="000000"/>
          <w:sz w:val="28"/>
        </w:rPr>
        <w:t>     </w:t>
      </w:r>
      <w:r w:rsidRPr="00DF7D52">
        <w:rPr>
          <w:color w:val="000000"/>
          <w:sz w:val="28"/>
          <w:lang w:val="ru-RU"/>
        </w:rPr>
        <w:t xml:space="preserve"> Докторантураның білім беру бағдарламалары модульдік оқыту принципі бойынша құрылымдалады.</w:t>
      </w:r>
    </w:p>
    <w:p w:rsidR="00767C36" w:rsidRPr="00DF7D52" w:rsidRDefault="00DF7D52">
      <w:pPr>
        <w:spacing w:after="0"/>
        <w:jc w:val="both"/>
        <w:rPr>
          <w:lang w:val="ru-RU"/>
        </w:rPr>
      </w:pPr>
      <w:bookmarkStart w:id="93" w:name="z151"/>
      <w:r>
        <w:rPr>
          <w:color w:val="000000"/>
          <w:sz w:val="28"/>
        </w:rPr>
        <w:t>     </w:t>
      </w:r>
      <w:r w:rsidRPr="00DF7D52">
        <w:rPr>
          <w:color w:val="000000"/>
          <w:sz w:val="28"/>
          <w:lang w:val="ru-RU"/>
        </w:rPr>
        <w:t xml:space="preserve">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93"/>
    <w:p w:rsidR="00767C36" w:rsidRPr="00DF7D52" w:rsidRDefault="00DF7D52">
      <w:pPr>
        <w:spacing w:after="0"/>
        <w:jc w:val="both"/>
        <w:rPr>
          <w:lang w:val="ru-RU"/>
        </w:rPr>
      </w:pPr>
      <w:r>
        <w:rPr>
          <w:color w:val="000000"/>
          <w:sz w:val="28"/>
        </w:rPr>
        <w:lastRenderedPageBreak/>
        <w:t>     </w:t>
      </w:r>
      <w:r w:rsidRPr="00DF7D52">
        <w:rPr>
          <w:color w:val="000000"/>
          <w:sz w:val="28"/>
          <w:lang w:val="ru-RU"/>
        </w:rPr>
        <w:t xml:space="preserve">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89-тармақ алынып тасталсын;</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90-тармақ мынадай редакцияда жазылсын:</w:t>
      </w:r>
    </w:p>
    <w:p w:rsidR="00767C36" w:rsidRPr="00DF7D52" w:rsidRDefault="00DF7D52">
      <w:pPr>
        <w:spacing w:after="0"/>
        <w:jc w:val="both"/>
        <w:rPr>
          <w:lang w:val="ru-RU"/>
        </w:rPr>
      </w:pPr>
      <w:bookmarkStart w:id="94" w:name="z154"/>
      <w:r>
        <w:rPr>
          <w:color w:val="000000"/>
          <w:sz w:val="28"/>
        </w:rPr>
        <w:t>     </w:t>
      </w:r>
      <w:r w:rsidRPr="00DF7D52">
        <w:rPr>
          <w:color w:val="000000"/>
          <w:sz w:val="28"/>
          <w:lang w:val="ru-RU"/>
        </w:rPr>
        <w:t xml:space="preserve"> "90. </w:t>
      </w:r>
      <w:r>
        <w:rPr>
          <w:color w:val="000000"/>
          <w:sz w:val="28"/>
        </w:rPr>
        <w:t>D</w:t>
      </w:r>
      <w:r w:rsidRPr="00DF7D52">
        <w:rPr>
          <w:color w:val="000000"/>
          <w:sz w:val="28"/>
          <w:lang w:val="ru-RU"/>
        </w:rPr>
        <w:t>ВА бітірушілерінің негізгі және кәсіби құзыреттері білім алушының қабілеттерін сипаттайтын оқыту нәтижелерін көрсетеді:</w:t>
      </w:r>
    </w:p>
    <w:bookmarkEnd w:id="94"/>
    <w:p w:rsidR="00767C36" w:rsidRPr="00DF7D52" w:rsidRDefault="00DF7D52">
      <w:pPr>
        <w:spacing w:after="0"/>
        <w:jc w:val="both"/>
        <w:rPr>
          <w:lang w:val="ru-RU"/>
        </w:rPr>
      </w:pPr>
      <w:r>
        <w:rPr>
          <w:color w:val="000000"/>
          <w:sz w:val="28"/>
        </w:rPr>
        <w:t>     </w:t>
      </w:r>
      <w:r w:rsidRPr="00DF7D52">
        <w:rPr>
          <w:color w:val="000000"/>
          <w:sz w:val="28"/>
          <w:lang w:val="ru-RU"/>
        </w:rPr>
        <w:t xml:space="preserve">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767C36" w:rsidRPr="00DF7D52" w:rsidRDefault="00DF7D52">
      <w:pPr>
        <w:spacing w:after="0"/>
        <w:jc w:val="both"/>
        <w:rPr>
          <w:lang w:val="ru-RU"/>
        </w:rPr>
      </w:pPr>
      <w:r>
        <w:rPr>
          <w:color w:val="000000"/>
          <w:sz w:val="28"/>
        </w:rPr>
        <w:t>     </w:t>
      </w:r>
      <w:r w:rsidRPr="00DF7D52">
        <w:rPr>
          <w:color w:val="000000"/>
          <w:sz w:val="28"/>
          <w:lang w:val="ru-RU"/>
        </w:rPr>
        <w:t xml:space="preserve">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rsidR="00767C36" w:rsidRPr="00DF7D52" w:rsidRDefault="00DF7D52">
      <w:pPr>
        <w:spacing w:after="0"/>
        <w:jc w:val="both"/>
        <w:rPr>
          <w:lang w:val="ru-RU"/>
        </w:rPr>
      </w:pPr>
      <w:r>
        <w:rPr>
          <w:color w:val="000000"/>
          <w:sz w:val="28"/>
        </w:rPr>
        <w:t>     </w:t>
      </w:r>
      <w:r w:rsidRPr="00DF7D52">
        <w:rPr>
          <w:color w:val="000000"/>
          <w:sz w:val="28"/>
          <w:lang w:val="ru-RU"/>
        </w:rPr>
        <w:t xml:space="preserve">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99-тармақ мынадай редакцияда жазылсын:</w:t>
      </w:r>
    </w:p>
    <w:p w:rsidR="00767C36" w:rsidRPr="00DF7D52" w:rsidRDefault="00DF7D52">
      <w:pPr>
        <w:spacing w:after="0"/>
        <w:jc w:val="both"/>
        <w:rPr>
          <w:lang w:val="ru-RU"/>
        </w:rPr>
      </w:pPr>
      <w:bookmarkStart w:id="95" w:name="z156"/>
      <w:r>
        <w:rPr>
          <w:color w:val="000000"/>
          <w:sz w:val="28"/>
        </w:rPr>
        <w:t>     </w:t>
      </w:r>
      <w:r w:rsidRPr="00DF7D52">
        <w:rPr>
          <w:color w:val="000000"/>
          <w:sz w:val="28"/>
          <w:lang w:val="ru-RU"/>
        </w:rPr>
        <w:t xml:space="preserve"> "99. </w:t>
      </w:r>
      <w:r>
        <w:rPr>
          <w:color w:val="000000"/>
          <w:sz w:val="28"/>
        </w:rPr>
        <w:t>DBA</w:t>
      </w:r>
      <w:r w:rsidRPr="00DF7D52">
        <w:rPr>
          <w:color w:val="000000"/>
          <w:sz w:val="28"/>
          <w:lang w:val="ru-RU"/>
        </w:rPr>
        <w:t xml:space="preserve">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w:t>
      </w:r>
      <w:r>
        <w:rPr>
          <w:color w:val="000000"/>
          <w:sz w:val="28"/>
        </w:rPr>
        <w:t>DBA</w:t>
      </w:r>
      <w:r w:rsidRPr="00DF7D52">
        <w:rPr>
          <w:color w:val="000000"/>
          <w:sz w:val="28"/>
          <w:lang w:val="ru-RU"/>
        </w:rPr>
        <w:t>) дәрежесі беріледі.</w:t>
      </w:r>
      <w:proofErr w:type="gramStart"/>
      <w:r w:rsidRPr="00DF7D52">
        <w:rPr>
          <w:color w:val="000000"/>
          <w:sz w:val="28"/>
          <w:lang w:val="ru-RU"/>
        </w:rPr>
        <w:t>";</w:t>
      </w:r>
      <w:proofErr w:type="gramEnd"/>
    </w:p>
    <w:bookmarkEnd w:id="95"/>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101-тармақ мынадай редакцияда жазылсын:</w:t>
      </w:r>
    </w:p>
    <w:p w:rsidR="00767C36" w:rsidRPr="00DF7D52" w:rsidRDefault="00DF7D52">
      <w:pPr>
        <w:spacing w:after="0"/>
        <w:jc w:val="both"/>
        <w:rPr>
          <w:lang w:val="ru-RU"/>
        </w:rPr>
      </w:pPr>
      <w:bookmarkStart w:id="96" w:name="z158"/>
      <w:r>
        <w:rPr>
          <w:color w:val="000000"/>
          <w:sz w:val="28"/>
        </w:rPr>
        <w:t>     </w:t>
      </w:r>
      <w:r w:rsidRPr="00DF7D52">
        <w:rPr>
          <w:color w:val="000000"/>
          <w:sz w:val="28"/>
          <w:lang w:val="ru-RU"/>
        </w:rPr>
        <w:t xml:space="preserve">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w:t>
      </w:r>
      <w:r w:rsidRPr="00DF7D52">
        <w:rPr>
          <w:color w:val="000000"/>
          <w:sz w:val="28"/>
          <w:lang w:val="ru-RU"/>
        </w:rPr>
        <w:lastRenderedPageBreak/>
        <w:t>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96"/>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111-тармақ мынадай редакцияда жазылсын:</w:t>
      </w:r>
    </w:p>
    <w:p w:rsidR="00767C36" w:rsidRPr="00DF7D52" w:rsidRDefault="00DF7D52">
      <w:pPr>
        <w:spacing w:after="0"/>
        <w:jc w:val="both"/>
        <w:rPr>
          <w:lang w:val="ru-RU"/>
        </w:rPr>
      </w:pPr>
      <w:bookmarkStart w:id="97" w:name="z160"/>
      <w:r w:rsidRPr="00DF7D52">
        <w:rPr>
          <w:color w:val="000000"/>
          <w:sz w:val="28"/>
          <w:lang w:val="ru-RU"/>
        </w:rPr>
        <w:t xml:space="preserve"> </w:t>
      </w:r>
      <w:r>
        <w:rPr>
          <w:color w:val="000000"/>
          <w:sz w:val="28"/>
        </w:rPr>
        <w:t>     </w:t>
      </w:r>
      <w:r w:rsidRPr="00DF7D52">
        <w:rPr>
          <w:color w:val="000000"/>
          <w:sz w:val="28"/>
          <w:lang w:val="ru-RU"/>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w:t>
      </w:r>
      <w:r>
        <w:rPr>
          <w:color w:val="000000"/>
          <w:sz w:val="28"/>
        </w:rPr>
        <w:t>PhD</w:t>
      </w:r>
      <w:r w:rsidRPr="00DF7D52">
        <w:rPr>
          <w:color w:val="000000"/>
          <w:sz w:val="28"/>
          <w:lang w:val="ru-RU"/>
        </w:rPr>
        <w:t>) немесе бейіні бойынша доктор дәрежесі беріледі және "Дәрежелерді беру қағидаларын бекіту туралы" Қазақстан Республикасы</w:t>
      </w:r>
      <w:proofErr w:type="gramStart"/>
      <w:r w:rsidRPr="00DF7D52">
        <w:rPr>
          <w:color w:val="000000"/>
          <w:sz w:val="28"/>
          <w:lang w:val="ru-RU"/>
        </w:rPr>
        <w:t xml:space="preserve"> Б</w:t>
      </w:r>
      <w:proofErr w:type="gramEnd"/>
      <w:r w:rsidRPr="00DF7D52">
        <w:rPr>
          <w:color w:val="000000"/>
          <w:sz w:val="28"/>
          <w:lang w:val="ru-RU"/>
        </w:rPr>
        <w:t>ілім және ғылым министрінің 2011 жылғы 31 наурыздағы № 127 бұйрығына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97"/>
    <w:p w:rsidR="00767C36" w:rsidRPr="00DF7D52" w:rsidRDefault="00767C36">
      <w:pPr>
        <w:spacing w:after="0"/>
        <w:rPr>
          <w:lang w:val="ru-RU"/>
        </w:rPr>
      </w:pPr>
    </w:p>
    <w:p w:rsidR="00767C36" w:rsidRPr="00DF7D52" w:rsidRDefault="00DF7D52">
      <w:pPr>
        <w:spacing w:after="0"/>
        <w:jc w:val="both"/>
        <w:rPr>
          <w:lang w:val="ru-RU"/>
        </w:rPr>
      </w:pPr>
      <w:r w:rsidRPr="00DF7D52">
        <w:rPr>
          <w:color w:val="000000"/>
          <w:sz w:val="28"/>
          <w:lang w:val="ru-RU"/>
        </w:rPr>
        <w:t xml:space="preserve"> </w:t>
      </w:r>
      <w:r>
        <w:rPr>
          <w:color w:val="000000"/>
          <w:sz w:val="28"/>
        </w:rPr>
        <w:t>     </w:t>
      </w:r>
      <w:r w:rsidRPr="00DF7D52">
        <w:rPr>
          <w:color w:val="000000"/>
          <w:sz w:val="28"/>
          <w:lang w:val="ru-RU"/>
        </w:rPr>
        <w:t xml:space="preserve"> 114-тармақ мынадай редакцияда жазылсын:</w:t>
      </w:r>
    </w:p>
    <w:p w:rsidR="00767C36" w:rsidRPr="00DF7D52" w:rsidRDefault="00DF7D52">
      <w:pPr>
        <w:spacing w:after="0"/>
        <w:jc w:val="both"/>
        <w:rPr>
          <w:lang w:val="ru-RU"/>
        </w:rPr>
      </w:pPr>
      <w:bookmarkStart w:id="98" w:name="z163"/>
      <w:r>
        <w:rPr>
          <w:color w:val="000000"/>
          <w:sz w:val="28"/>
        </w:rPr>
        <w:t>     </w:t>
      </w:r>
      <w:r w:rsidRPr="00DF7D52">
        <w:rPr>
          <w:color w:val="000000"/>
          <w:sz w:val="28"/>
          <w:lang w:val="ru-RU"/>
        </w:rPr>
        <w:t xml:space="preserve">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98"/>
    <w:p w:rsidR="00767C36" w:rsidRPr="00DF7D52" w:rsidRDefault="00DF7D52">
      <w:pPr>
        <w:spacing w:after="0"/>
        <w:jc w:val="both"/>
        <w:rPr>
          <w:lang w:val="ru-RU"/>
        </w:rPr>
      </w:pPr>
      <w:r>
        <w:rPr>
          <w:color w:val="000000"/>
          <w:sz w:val="28"/>
        </w:rPr>
        <w:t>     </w:t>
      </w:r>
      <w:r w:rsidRPr="00DF7D52">
        <w:rPr>
          <w:color w:val="000000"/>
          <w:sz w:val="28"/>
          <w:lang w:val="ru-RU"/>
        </w:rPr>
        <w:t xml:space="preserve">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Бұл ретте докторант бітіргеннен кейін 3 жыл өткен соң ақылы негізде диссертациялық зерттеудің ғылыми негіздемесі (</w:t>
      </w:r>
      <w:r>
        <w:rPr>
          <w:color w:val="000000"/>
          <w:sz w:val="28"/>
        </w:rPr>
        <w:t>research</w:t>
      </w:r>
      <w:r w:rsidRPr="00DF7D52">
        <w:rPr>
          <w:color w:val="000000"/>
          <w:sz w:val="28"/>
          <w:lang w:val="ru-RU"/>
        </w:rPr>
        <w:t xml:space="preserve"> </w:t>
      </w:r>
      <w:r>
        <w:rPr>
          <w:color w:val="000000"/>
          <w:sz w:val="28"/>
        </w:rPr>
        <w:t>proposal</w:t>
      </w:r>
      <w:r w:rsidRPr="00DF7D52">
        <w:rPr>
          <w:color w:val="000000"/>
          <w:sz w:val="28"/>
          <w:lang w:val="ru-RU"/>
        </w:rPr>
        <w:t>) қайта бекітілгеннен кейін ғана қорғ</w:t>
      </w:r>
      <w:proofErr w:type="gramStart"/>
      <w:r w:rsidRPr="00DF7D52">
        <w:rPr>
          <w:color w:val="000000"/>
          <w:sz w:val="28"/>
          <w:lang w:val="ru-RU"/>
        </w:rPr>
        <w:t>ау</w:t>
      </w:r>
      <w:proofErr w:type="gramEnd"/>
      <w:r w:rsidRPr="00DF7D52">
        <w:rPr>
          <w:color w:val="000000"/>
          <w:sz w:val="28"/>
          <w:lang w:val="ru-RU"/>
        </w:rPr>
        <w:t>ға жіберіледі.</w:t>
      </w:r>
    </w:p>
    <w:p w:rsidR="00767C36" w:rsidRPr="00DF7D52" w:rsidRDefault="00DF7D52">
      <w:pPr>
        <w:spacing w:after="0"/>
        <w:jc w:val="both"/>
        <w:rPr>
          <w:lang w:val="ru-RU"/>
        </w:rPr>
      </w:pPr>
      <w:r>
        <w:rPr>
          <w:color w:val="000000"/>
          <w:sz w:val="28"/>
        </w:rPr>
        <w:t>     </w:t>
      </w:r>
      <w:r w:rsidRPr="00DF7D52">
        <w:rPr>
          <w:color w:val="000000"/>
          <w:sz w:val="28"/>
          <w:lang w:val="ru-RU"/>
        </w:rPr>
        <w:t xml:space="preserve">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rsidR="00767C36" w:rsidRPr="00DF7D52" w:rsidRDefault="00DF7D52">
      <w:pPr>
        <w:spacing w:after="0"/>
        <w:jc w:val="both"/>
        <w:rPr>
          <w:lang w:val="ru-RU"/>
        </w:rPr>
      </w:pPr>
      <w:bookmarkStart w:id="99" w:name="z164"/>
      <w:r w:rsidRPr="00DF7D52">
        <w:rPr>
          <w:color w:val="000000"/>
          <w:sz w:val="28"/>
          <w:lang w:val="ru-RU"/>
        </w:rPr>
        <w:t xml:space="preserve"> </w:t>
      </w:r>
      <w:r>
        <w:rPr>
          <w:color w:val="000000"/>
          <w:sz w:val="28"/>
        </w:rPr>
        <w:t>     </w:t>
      </w:r>
      <w:r w:rsidRPr="00DF7D52">
        <w:rPr>
          <w:color w:val="000000"/>
          <w:sz w:val="28"/>
          <w:lang w:val="ru-RU"/>
        </w:rPr>
        <w:t xml:space="preserve"> жоғары оқу орнынан кейінгі білім берудің мемлекеттік жалпыға міндетті стандартына 1, 2, 3, 4, 5, 6, 7, 8 және 9-қосымшалар осы бұйрыққа 5, 6, 7, 8, 9, 10, 11, 12 және 13-қосымшаларға сәйкес редакцияда жазылсын;</w:t>
      </w:r>
    </w:p>
    <w:p w:rsidR="00767C36" w:rsidRPr="00DF7D52" w:rsidRDefault="00DF7D52">
      <w:pPr>
        <w:spacing w:after="0"/>
        <w:jc w:val="both"/>
        <w:rPr>
          <w:lang w:val="ru-RU"/>
        </w:rPr>
      </w:pPr>
      <w:bookmarkStart w:id="100" w:name="z165"/>
      <w:bookmarkEnd w:id="99"/>
      <w:r w:rsidRPr="00DF7D52">
        <w:rPr>
          <w:color w:val="000000"/>
          <w:sz w:val="28"/>
          <w:lang w:val="ru-RU"/>
        </w:rPr>
        <w:lastRenderedPageBreak/>
        <w:t xml:space="preserve"> </w:t>
      </w:r>
      <w:r>
        <w:rPr>
          <w:color w:val="000000"/>
          <w:sz w:val="28"/>
        </w:rPr>
        <w:t>     </w:t>
      </w:r>
      <w:r w:rsidRPr="00DF7D52">
        <w:rPr>
          <w:color w:val="000000"/>
          <w:sz w:val="28"/>
          <w:lang w:val="ru-RU"/>
        </w:rPr>
        <w:t xml:space="preserve"> жоғары оқу орнынан кейінгі білім берудің мемлекеттік жалпыға міндетті стандартына 10 және 11-қосымшалар осы бұйрыққа 14 және 15-қосымшаларға сәйкес толықтырылсын.</w:t>
      </w:r>
    </w:p>
    <w:p w:rsidR="00767C36" w:rsidRPr="00DF7D52" w:rsidRDefault="00DF7D52">
      <w:pPr>
        <w:spacing w:after="0"/>
        <w:jc w:val="both"/>
        <w:rPr>
          <w:lang w:val="ru-RU"/>
        </w:rPr>
      </w:pPr>
      <w:bookmarkStart w:id="101" w:name="z166"/>
      <w:bookmarkEnd w:id="100"/>
      <w:r>
        <w:rPr>
          <w:color w:val="000000"/>
          <w:sz w:val="28"/>
        </w:rPr>
        <w:t>     </w:t>
      </w:r>
      <w:r w:rsidRPr="00DF7D52">
        <w:rPr>
          <w:color w:val="000000"/>
          <w:sz w:val="28"/>
          <w:lang w:val="ru-RU"/>
        </w:rPr>
        <w:t xml:space="preserve"> 2. Қазақстан Республикасы Білім және ғылым министрлігінің мектепке дейінгі және орта білім комитеті заңнамада белгіленген тәртіппен:</w:t>
      </w:r>
    </w:p>
    <w:p w:rsidR="00767C36" w:rsidRPr="00DF7D52" w:rsidRDefault="00DF7D52">
      <w:pPr>
        <w:spacing w:after="0"/>
        <w:jc w:val="both"/>
        <w:rPr>
          <w:lang w:val="ru-RU"/>
        </w:rPr>
      </w:pPr>
      <w:bookmarkStart w:id="102" w:name="z167"/>
      <w:bookmarkEnd w:id="101"/>
      <w:r>
        <w:rPr>
          <w:color w:val="000000"/>
          <w:sz w:val="28"/>
        </w:rPr>
        <w:t>     </w:t>
      </w:r>
      <w:r w:rsidRPr="00DF7D52">
        <w:rPr>
          <w:color w:val="000000"/>
          <w:sz w:val="28"/>
          <w:lang w:val="ru-RU"/>
        </w:rPr>
        <w:t xml:space="preserve"> 1) осы бұйрықтың Қазақстан Республикасы Әділет министрлігінде мемлекеттік тіркелуін;</w:t>
      </w:r>
    </w:p>
    <w:p w:rsidR="00767C36" w:rsidRPr="00DF7D52" w:rsidRDefault="00DF7D52">
      <w:pPr>
        <w:spacing w:after="0"/>
        <w:jc w:val="both"/>
        <w:rPr>
          <w:lang w:val="ru-RU"/>
        </w:rPr>
      </w:pPr>
      <w:bookmarkStart w:id="103" w:name="z168"/>
      <w:bookmarkEnd w:id="102"/>
      <w:r>
        <w:rPr>
          <w:color w:val="000000"/>
          <w:sz w:val="28"/>
        </w:rPr>
        <w:t>     </w:t>
      </w:r>
      <w:r w:rsidRPr="00DF7D52">
        <w:rPr>
          <w:color w:val="000000"/>
          <w:sz w:val="28"/>
          <w:lang w:val="ru-RU"/>
        </w:rPr>
        <w:t xml:space="preserve"> 2) осы бұйрықты Қазақстан Республикасы Білім және ғылым министрлігінің интернет-ресурсында орналастыруды;</w:t>
      </w:r>
    </w:p>
    <w:p w:rsidR="00767C36" w:rsidRPr="00DF7D52" w:rsidRDefault="00DF7D52">
      <w:pPr>
        <w:spacing w:after="0"/>
        <w:jc w:val="both"/>
        <w:rPr>
          <w:lang w:val="ru-RU"/>
        </w:rPr>
      </w:pPr>
      <w:bookmarkStart w:id="104" w:name="z169"/>
      <w:bookmarkEnd w:id="103"/>
      <w:r w:rsidRPr="00DF7D52">
        <w:rPr>
          <w:color w:val="000000"/>
          <w:sz w:val="28"/>
          <w:lang w:val="ru-RU"/>
        </w:rPr>
        <w:t xml:space="preserve"> </w:t>
      </w:r>
      <w:r>
        <w:rPr>
          <w:color w:val="000000"/>
          <w:sz w:val="28"/>
        </w:rPr>
        <w:t>     </w:t>
      </w:r>
      <w:r w:rsidRPr="00DF7D52">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67C36" w:rsidRPr="00DF7D52" w:rsidRDefault="00DF7D52">
      <w:pPr>
        <w:spacing w:after="0"/>
        <w:jc w:val="both"/>
        <w:rPr>
          <w:lang w:val="ru-RU"/>
        </w:rPr>
      </w:pPr>
      <w:bookmarkStart w:id="105" w:name="z172"/>
      <w:bookmarkEnd w:id="104"/>
      <w:r>
        <w:rPr>
          <w:color w:val="000000"/>
          <w:sz w:val="28"/>
        </w:rPr>
        <w:t>     </w:t>
      </w:r>
      <w:r w:rsidRPr="00DF7D52">
        <w:rPr>
          <w:color w:val="000000"/>
          <w:sz w:val="28"/>
          <w:lang w:val="ru-RU"/>
        </w:rPr>
        <w:t xml:space="preserve"> 3. Осы бұйрықтың орындалуын бақылау жауапты Қазақстан Республикасының Білім және ғылым вице-министріне жүктелсін.</w:t>
      </w:r>
    </w:p>
    <w:p w:rsidR="00767C36" w:rsidRPr="00DF7D52" w:rsidRDefault="00DF7D52">
      <w:pPr>
        <w:spacing w:after="0"/>
        <w:jc w:val="both"/>
        <w:rPr>
          <w:lang w:val="ru-RU"/>
        </w:rPr>
      </w:pPr>
      <w:bookmarkStart w:id="106" w:name="z173"/>
      <w:bookmarkEnd w:id="105"/>
      <w:r>
        <w:rPr>
          <w:color w:val="000000"/>
          <w:sz w:val="28"/>
        </w:rPr>
        <w:t>     </w:t>
      </w:r>
      <w:r w:rsidRPr="00DF7D52">
        <w:rPr>
          <w:color w:val="000000"/>
          <w:sz w:val="28"/>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767C36">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6"/>
          <w:p w:rsidR="00767C36" w:rsidRPr="00DF7D52" w:rsidRDefault="00DF7D52">
            <w:pPr>
              <w:spacing w:after="0"/>
              <w:rPr>
                <w:lang w:val="ru-RU"/>
              </w:rPr>
            </w:pPr>
            <w:r>
              <w:rPr>
                <w:i/>
                <w:color w:val="000000"/>
                <w:sz w:val="20"/>
              </w:rPr>
              <w:t>     </w:t>
            </w:r>
            <w:r w:rsidRPr="00DF7D52">
              <w:rPr>
                <w:i/>
                <w:color w:val="000000"/>
                <w:sz w:val="20"/>
                <w:lang w:val="ru-RU"/>
              </w:rPr>
              <w:t xml:space="preserve"> Қазақстан Республикасының </w:t>
            </w:r>
            <w:r w:rsidRPr="00DF7D52">
              <w:rPr>
                <w:lang w:val="ru-RU"/>
              </w:rPr>
              <w:br/>
            </w:r>
            <w:r w:rsidRPr="00DF7D52">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767C36" w:rsidRDefault="00DF7D52">
            <w:pPr>
              <w:spacing w:after="0"/>
            </w:pPr>
            <w:r>
              <w:rPr>
                <w:i/>
                <w:color w:val="000000"/>
                <w:sz w:val="20"/>
              </w:rPr>
              <w:t>А. Аймагамбетов</w:t>
            </w:r>
          </w:p>
        </w:tc>
      </w:tr>
      <w:tr w:rsidR="00767C36">
        <w:trPr>
          <w:trHeight w:val="30"/>
          <w:tblCellSpacing w:w="0" w:type="auto"/>
        </w:trPr>
        <w:tc>
          <w:tcPr>
            <w:tcW w:w="7780" w:type="dxa"/>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1-қосымша</w:t>
            </w:r>
          </w:p>
        </w:tc>
      </w:tr>
      <w:tr w:rsidR="00767C36">
        <w:trPr>
          <w:trHeight w:val="30"/>
          <w:tblCellSpacing w:w="0" w:type="auto"/>
        </w:trPr>
        <w:tc>
          <w:tcPr>
            <w:tcW w:w="7780" w:type="dxa"/>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Мектепке дейінгі тәрбие</w:t>
            </w:r>
            <w:r>
              <w:br/>
            </w:r>
            <w:r>
              <w:rPr>
                <w:color w:val="000000"/>
                <w:sz w:val="20"/>
              </w:rPr>
              <w:t>мен оқытудың мемлекеттік</w:t>
            </w:r>
            <w:r>
              <w:br/>
            </w:r>
            <w:r>
              <w:rPr>
                <w:color w:val="000000"/>
                <w:sz w:val="20"/>
              </w:rPr>
              <w:t>жалпыға міндетті стандартына</w:t>
            </w:r>
            <w:r>
              <w:br/>
            </w:r>
            <w:r>
              <w:rPr>
                <w:color w:val="000000"/>
                <w:sz w:val="20"/>
              </w:rPr>
              <w:t>2-қосымша</w:t>
            </w:r>
          </w:p>
        </w:tc>
      </w:tr>
    </w:tbl>
    <w:p w:rsidR="00767C36" w:rsidRDefault="00DF7D52">
      <w:pPr>
        <w:spacing w:after="0"/>
      </w:pPr>
      <w:bookmarkStart w:id="107" w:name="z176"/>
      <w:r>
        <w:rPr>
          <w:b/>
          <w:color w:val="000000"/>
        </w:rPr>
        <w:t xml:space="preserve"> Туғаннан бастап 1 сыныпқа қабылданғанға дейін балалардың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5"/>
        <w:gridCol w:w="1423"/>
        <w:gridCol w:w="1141"/>
        <w:gridCol w:w="1562"/>
        <w:gridCol w:w="1079"/>
        <w:gridCol w:w="1447"/>
        <w:gridCol w:w="161"/>
        <w:gridCol w:w="1142"/>
        <w:gridCol w:w="1408"/>
        <w:gridCol w:w="4"/>
      </w:tblGrid>
      <w:tr w:rsidR="00767C36">
        <w:trPr>
          <w:gridAfter w:val="1"/>
          <w:trHeight w:val="30"/>
          <w:tblCellSpacing w:w="0" w:type="auto"/>
        </w:trPr>
        <w:tc>
          <w:tcPr>
            <w:tcW w:w="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
          <w:p w:rsidR="00767C36" w:rsidRDefault="00DF7D52">
            <w:pPr>
              <w:spacing w:after="20"/>
              <w:ind w:left="20"/>
              <w:jc w:val="both"/>
            </w:pPr>
            <w:r>
              <w:rPr>
                <w:color w:val="000000"/>
                <w:sz w:val="20"/>
              </w:rPr>
              <w:t>№ п/п</w:t>
            </w:r>
          </w:p>
        </w:tc>
        <w:tc>
          <w:tcPr>
            <w:tcW w:w="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Дағдылар тізбесі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Бөбек жасы (0-3 жас)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Мектепке дейінгі жас (3-6 жас)</w:t>
            </w:r>
          </w:p>
        </w:tc>
      </w:tr>
      <w:tr w:rsidR="00767C36">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Нәрестелік жас (туғаннан бастап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Ерте жас</w:t>
            </w:r>
            <w:r>
              <w:br/>
            </w:r>
            <w:r>
              <w:rPr>
                <w:color w:val="000000"/>
                <w:sz w:val="20"/>
              </w:rPr>
              <w:t>(1 жастан бастап)</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Кіші жас</w:t>
            </w:r>
            <w:r>
              <w:br/>
            </w:r>
            <w:r>
              <w:rPr>
                <w:color w:val="000000"/>
                <w:sz w:val="20"/>
              </w:rPr>
              <w:t>(2 жастан бастап)</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Орта жас</w:t>
            </w:r>
            <w:r>
              <w:br/>
            </w:r>
            <w:r>
              <w:rPr>
                <w:color w:val="000000"/>
                <w:sz w:val="20"/>
              </w:rPr>
              <w:t>(3 жастан бастап)</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 жас</w:t>
            </w:r>
            <w:r>
              <w:br/>
            </w:r>
            <w:r>
              <w:rPr>
                <w:color w:val="000000"/>
                <w:sz w:val="20"/>
              </w:rPr>
              <w:t>(4 жастан бастап)</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Мектепалды жасы</w:t>
            </w:r>
            <w:r>
              <w:br/>
            </w:r>
            <w:r>
              <w:rPr>
                <w:color w:val="000000"/>
                <w:sz w:val="20"/>
              </w:rPr>
              <w:t>(5 жастан бастап)</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7</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w:t>
            </w:r>
          </w:p>
        </w:tc>
      </w:tr>
      <w:tr w:rsidR="00767C36">
        <w:trPr>
          <w:gridAfter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Денсаулық сақтау дағдылары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Мәдени-гигиеналық дағдылар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Тамақты көргенде қимылдайды. Ыдысты ұстауға </w:t>
            </w:r>
            <w:r>
              <w:rPr>
                <w:color w:val="000000"/>
                <w:sz w:val="20"/>
              </w:rPr>
              <w:lastRenderedPageBreak/>
              <w:t>көмектеседі, ұстайды.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Өз еркімен қасықпен тамақ ішеді, ересектің көмегімен киінеді, түбекке </w:t>
            </w:r>
            <w:r>
              <w:rPr>
                <w:color w:val="000000"/>
                <w:sz w:val="20"/>
              </w:rPr>
              <w:lastRenderedPageBreak/>
              <w:t>сұранады, оның орнын біледі және уақытында қажеттілігін айтады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Жеке бас гигиенасының алғашқы дағдылары</w:t>
            </w:r>
            <w:r>
              <w:rPr>
                <w:color w:val="000000"/>
                <w:sz w:val="20"/>
              </w:rPr>
              <w:lastRenderedPageBreak/>
              <w:t>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Жеке бас гигиенасының ережелерін біледі және сақтайды.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Гигиеналық шараларды орындау ретін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Гигиеналық шынықтыру шараларын өздігінен орындайды.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Дене шынықтыру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Берілген бағытта жүре алады, жүгіре алады. Баспалдақпен жоғары көтерілгенді және төмен түскенді ұнатады.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Жүгіру, өрмелеу және секірудің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Негізгі қимыл түрлерін орындаудың қарапайым дағдыларын меңгереді.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Өмірлік маңызы бар қимылдарды өздігінен орындай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Негізгі қимыл түрлерін орындау кезінде шығармашылық танытады.</w:t>
            </w:r>
          </w:p>
        </w:tc>
      </w:tr>
      <w:tr w:rsidR="00767C36" w:rsidRPr="00DF7D52">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Дербес қимыл белсенділігі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Сүйене отырып заттың үстіне шығады, айналаға қарайды, контейнерден заттарды алады, суды шашыратады.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Қатар отырып ойнай алады, кеңістіктегі ашық, зейін аударатын заттарды өз бетінше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Шағын топта бірге ойнай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Командада ойнаудың қарапайым ережелерін сақтай біледі.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Түрлі ойындарды, оның ішінде ұлттық ойындарды ойнайды, ойын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Командада қимылды ойындарды ұйымдастыру дағдыларын игерген. Қимыл белсенділігіне қарапайым өзіндік бақылауы қалыптасады.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Салауатты өмір салты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Өзін жұбату және ұйықтау қабілеттерінің жоғарылағанын көрсетеді.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Күн тәртібін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Шынықтыру шараларын өткізу кезінде жағымды көңіл-күй танытады және қауіпті жағдайда сақтық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Салауатты өмір салтының қарапайым ережелерін біледі, ересектердің көрсетуімен шынықтыру элементтерін орындайды.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Салауатты өмір салтының қарапайым ережелерін біледі және сақтайды.</w:t>
            </w:r>
            <w:r>
              <w:br/>
            </w:r>
            <w:r>
              <w:rPr>
                <w:color w:val="000000"/>
                <w:sz w:val="20"/>
              </w:rPr>
              <w:t>Өсімдіктермен, жануарлармен, жәндіктермен не істеуге болатынын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Қауіпсіздік қағидаларын саналы түрде орындайды.</w:t>
            </w:r>
            <w:r>
              <w:br/>
            </w:r>
            <w:r>
              <w:rPr>
                <w:color w:val="000000"/>
                <w:sz w:val="20"/>
              </w:rPr>
              <w:t>Шынықтыру шараларының маңыздылығы мен қажеттілігін түсінеді. Күн тәртібін сақтайды.</w:t>
            </w:r>
          </w:p>
        </w:tc>
      </w:tr>
      <w:tr w:rsidR="00767C36">
        <w:trPr>
          <w:gridAfter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Коммуникативтік-тілдік дағдылар</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Қарым-қатынас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Дыбысқа және оның дереккөздеріне назар аударады.</w:t>
            </w:r>
            <w:r>
              <w:br/>
            </w:r>
            <w:r>
              <w:rPr>
                <w:color w:val="000000"/>
                <w:sz w:val="20"/>
              </w:rPr>
              <w:t>Былдырлайд</w:t>
            </w:r>
            <w:r>
              <w:rPr>
                <w:color w:val="000000"/>
                <w:sz w:val="20"/>
              </w:rPr>
              <w:lastRenderedPageBreak/>
              <w:t>ы және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Жаңа сөздерге еліктейді; таныс заттардың және қимылдардың жеңілдетілген атауларын, </w:t>
            </w:r>
            <w:r>
              <w:rPr>
                <w:color w:val="000000"/>
                <w:sz w:val="20"/>
              </w:rPr>
              <w:lastRenderedPageBreak/>
              <w:t>алғашқы толық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Өзінің құрбыларымен және жақындарымен қарым-қатынасқа </w:t>
            </w:r>
            <w:r>
              <w:rPr>
                <w:color w:val="000000"/>
                <w:sz w:val="20"/>
              </w:rPr>
              <w:lastRenderedPageBreak/>
              <w:t>түсе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Ересектердің сөзін түсінеді. Сұрақтарды тыңдайды, оларға жауап береді.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Ересектермен, балалармен қарым-қатынасқа түсе алады және олардың </w:t>
            </w:r>
            <w:r>
              <w:rPr>
                <w:color w:val="000000"/>
                <w:sz w:val="20"/>
              </w:rPr>
              <w:lastRenderedPageBreak/>
              <w:t>өтініштерін орындайды.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Қоғамдық орындардағы тәртіп ережелерін біледі және оларды </w:t>
            </w:r>
            <w:r>
              <w:rPr>
                <w:color w:val="000000"/>
                <w:sz w:val="20"/>
              </w:rPr>
              <w:lastRenderedPageBreak/>
              <w:t>сақтайды.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Тілдің грамматикалық құрылымы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Қарапайым сөздерді қолданады және заттар мен қимылдарды қарапайым сөздермен атауды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Түсінікті болу үшін өз ойын дұрыс жеткізе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Қажетті сөздер мен сөз тіркестерін қолданады.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Сөйлеуге сыни қарым-қатынас таныта алады, грамматикалық дұрыс сөйлеуге тырысады.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Сөйлеудің дыбыстық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Оның есімін атағанда ыммен немесе дауысымен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Дауысты дыбыстарды және артикуляциялық қатынаста дауыссыз дыбыстарды жеткілікті түрде анық айта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Дауысты және дауыссыз дыбыстарды дұрыс дыбыстай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Сөздердің қалай айтылатынын тыңдап, оларды анық айтады.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Ана тілінің барлық дыбыстарын дұрыс айтады.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Дұрыс, мәнерлі сөйлей алады. Интонациялық мәнерлеудің түрлі тәсілдерін қолданады.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Сөздік қор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Қимылдарға, басқа ымдар мен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Өзі, отбасы мүшелері, сүйікті ойыншықтары туралы сұрақтарға жауап береді.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Барлық қимылдарды, заттар мен құбылыстарды, олардың белгілері мен сапасын атайды.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Сөйлеуде антоним, синоним сөздерді қолдана отырып, тілдегі сөздің көп мағыналығын түсінеді.</w:t>
            </w:r>
          </w:p>
        </w:tc>
      </w:tr>
      <w:tr w:rsidR="00767C36" w:rsidRPr="00DF7D52">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Байланыстырып сөйлеу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Қысқа сөз тіркестері мен сөздерді қолданып, өтініш жасай алады, тапсырманы мұқият тыңдайды және оны дұрыс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Тілектерін, ойларын, сезімдерін айту үшін сөздерді қолдана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Табиғаттың тірі және өлі нысандарын бақылау, суреттерді, заттарды қарастыру кезінде сұрақтарға дұрыс жауап береді.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Pr>
                <w:color w:val="000000"/>
                <w:sz w:val="20"/>
              </w:rPr>
              <w:t>Диалогтік сөйлеудің, тілдесудің негізгі формасын меңгерген.</w:t>
            </w:r>
            <w:r>
              <w:br/>
            </w:r>
            <w:r w:rsidRPr="00DF7D52">
              <w:rPr>
                <w:color w:val="000000"/>
                <w:sz w:val="20"/>
                <w:lang w:val="ru-RU"/>
              </w:rPr>
              <w:t>2-3 сөйлеммен өз ойын жеткізе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Әртүрлі сөз таптарын, эпитеттер мен салыстыруларды қолдана отырып, монолог құра алады.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Шығармашылықпен тілдік қызмет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Шаршаған немесе ренжіген кезде өзін құшақтаудың, еркелетудің қажет екенін </w:t>
            </w:r>
            <w:r>
              <w:rPr>
                <w:color w:val="000000"/>
                <w:sz w:val="20"/>
              </w:rPr>
              <w:lastRenderedPageBreak/>
              <w:t>ыммен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Ойыншықтармен қойылатын күрделі емес шағын сахналық қойылымдарды түсінеді, ойыншықтардың әр қимылына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Саусақ ойындарына арналған тақпақтарды жатқа</w:t>
            </w:r>
            <w:r>
              <w:br/>
            </w:r>
            <w:r>
              <w:rPr>
                <w:color w:val="000000"/>
                <w:sz w:val="20"/>
              </w:rPr>
              <w:t>айтады.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Кейіпкерлердің мінезін жеткізу үшін интонациялық мәнерлеудің қарапайым түрлерін қолданады.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Таныс ертегілерді айтады, ойыншықтар туралы шағын әңгімелер құрастырады.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Оқиғаларды құрастыра алады, астарлы және ауыспалы сөздерді қолданады және түсінеді. Ұйқас және сөздік ойыңға </w:t>
            </w:r>
            <w:r>
              <w:rPr>
                <w:color w:val="000000"/>
                <w:sz w:val="20"/>
              </w:rPr>
              <w:lastRenderedPageBreak/>
              <w:t>қызығушылық танытады.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Шығармаларды қабылдауы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Қысқа тақпақтар мен тіл жаттығуларын тыңдайды және оған көңіл-күймен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Тиісті суреттерді қолдана отырып шағын, қарапайым әңгімелерді, өлеңдерді, тақпақтарды түсінеді.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Халық ауыз әдебиеті туындыларына эмоционалды үн қатады.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Түрлі оқиғаларға, кейіпкерге өзінің қарым-қатынасын білдіреді.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Кітапқа қызығушылық танытады, өлеңдерді жатқа мәнерлеп оқи алады.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Сауат ашу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Үш дыбыстан тұратын сөздерге дыбыстық талдау жасай алады. Буындарды ажыратады.</w:t>
            </w:r>
            <w:r>
              <w:br/>
            </w:r>
            <w:r>
              <w:rPr>
                <w:color w:val="000000"/>
                <w:sz w:val="20"/>
              </w:rPr>
              <w:t>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rsidR="00767C36">
        <w:trPr>
          <w:gridAfter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Танымдық дағдылар</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Заттардың қасиеттерін бағдарлау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Заттарды есте сақтауға және іздеуге қабілетті.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Заттардың негізгі түстерін, пішінін, көлемін, сипатын ажыратады.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Салыстыру (қатар қою, беттестіру) тәсілімен заттарға тән айырмашы-лықтарды таниды және атайды.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Танымдық әрекет ретінде заттардың қасиеттері мен белгілерін қарастырады.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Қоршаған ортаны тану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Әртүрлі тәсілдермен заттарды зерттейді </w:t>
            </w:r>
            <w:r>
              <w:rPr>
                <w:color w:val="000000"/>
                <w:sz w:val="20"/>
              </w:rPr>
              <w:lastRenderedPageBreak/>
              <w:t>(яғни лақтырады, шашады, басқалардың әрекетін бақылайды).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Өзі, отбасы туралы білімге ие.</w:t>
            </w:r>
            <w:r>
              <w:br/>
            </w:r>
            <w:r>
              <w:rPr>
                <w:color w:val="000000"/>
                <w:sz w:val="20"/>
              </w:rPr>
              <w:t xml:space="preserve">Үйге, </w:t>
            </w:r>
            <w:r>
              <w:rPr>
                <w:color w:val="000000"/>
                <w:sz w:val="20"/>
              </w:rPr>
              <w:lastRenderedPageBreak/>
              <w:t>балабақшаға жақын маңайдағы</w:t>
            </w:r>
            <w:r>
              <w:br/>
            </w:r>
            <w:r>
              <w:rPr>
                <w:color w:val="000000"/>
                <w:sz w:val="20"/>
              </w:rPr>
              <w:t>жануарларды, өсімдіктерді, заттарды таниды.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Адамдарға, олардың әрекетіне ерекше </w:t>
            </w:r>
            <w:r>
              <w:rPr>
                <w:color w:val="000000"/>
                <w:sz w:val="20"/>
              </w:rPr>
              <w:lastRenderedPageBreak/>
              <w:t>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Табиғаттағы және ауа райындағы қарапайым </w:t>
            </w:r>
            <w:r>
              <w:rPr>
                <w:color w:val="000000"/>
                <w:sz w:val="20"/>
              </w:rPr>
              <w:lastRenderedPageBreak/>
              <w:t>өзгерістерді байқайды және атайды.</w:t>
            </w:r>
            <w:r>
              <w:br/>
            </w:r>
            <w:r>
              <w:rPr>
                <w:color w:val="000000"/>
                <w:sz w:val="20"/>
              </w:rPr>
              <w:t>Бағдаршам белгілерін түсінеді және атайды.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Тірі және өлі табиғат пен қоғамдық өмірдегі </w:t>
            </w:r>
            <w:r>
              <w:rPr>
                <w:color w:val="000000"/>
                <w:sz w:val="20"/>
              </w:rPr>
              <w:lastRenderedPageBreak/>
              <w:t>қарапайым себеп-салдарлық байланыстарды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Танымдық міндеттерді көрнекі-қимылдық </w:t>
            </w:r>
            <w:r>
              <w:rPr>
                <w:color w:val="000000"/>
                <w:sz w:val="20"/>
              </w:rPr>
              <w:lastRenderedPageBreak/>
              <w:t>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Құрастыру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Қимылдарды орындаудың түрлі әдістерін жасауға тырысады.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көмегімен қарапайым құрастырылымдарды құрастыра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көрсетуімен қарапайым құрылыстарды қайталап жасайды (үстіне, жанына, астына қоя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Әртүрлі тәсілдерді қолдана отырып, құрылыс материалдарын қолдана біледі.</w:t>
            </w:r>
            <w:r>
              <w:br/>
            </w:r>
            <w:r>
              <w:rPr>
                <w:color w:val="000000"/>
                <w:sz w:val="20"/>
              </w:rPr>
              <w:t>Оның негізгі бөлшектерін біледі және атайды.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Құрылыс материалдарын өз бетінше таңдайды, өзі құрастыруға тырысады. Командада жұмыс істеуді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Экология</w:t>
            </w:r>
            <w:r>
              <w:br/>
            </w:r>
            <w:r>
              <w:rPr>
                <w:color w:val="000000"/>
                <w:sz w:val="20"/>
              </w:rPr>
              <w:t>лық мәдениет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Табиғат әлемін жағымды қабылдайды, қоршаған ортадағы өсімдіктер мен жануарларды аңғарады.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Тіршілік иелерін, өсімдіктерді ажырата алады, оларға қызығушылық танытады.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Жануарлар әлеміне мейірімділік пен ұқыптылық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көмегімен өсімдіктерді күтіп баптау бойынша қарапайым еңбек дағдыларын орындай алады.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Табиғатта өзін-өзі ұстаудың кейбір нормаларын меңгереді.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Қоршаған әлемнің алуан түрлілігін түсінеді. Өсімдіктердің белгілерін, қасиеттерін, олардың тіршілік ортасын біледі.</w:t>
            </w:r>
            <w:r>
              <w:br/>
            </w:r>
            <w:r>
              <w:rPr>
                <w:color w:val="000000"/>
                <w:sz w:val="20"/>
              </w:rPr>
              <w:t>Табиғат бұрышын мекендеушілерге күтім жасай алады.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Қарапайым математикалық ұғымдар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Әртүрлі көлемдегі және пішіндегі ойыншықтармен немесе заттармен ойнайды.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Ересектердің нұсқауларын түсінеді және айналасындағы кеңістіктен заттарды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Кеңістікті бағдарлаудың бастапқы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Уақыт, кеңістік туралы қарапайым түсініктерін көрсете алады.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Уақыт туралы (тәулік бөліктері: таңертең, күндіз, түн; күндер: бүгін, кеше, ертең), жылдам, баяу түсініктерін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Геометриялық пішіндердің құрылымдық сипаттамаларын, тура және кері реттегі сандық қатынасты біледі.</w:t>
            </w:r>
          </w:p>
        </w:tc>
      </w:tr>
      <w:tr w:rsidR="00767C36" w:rsidRPr="00DF7D52">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 xml:space="preserve">Ізденіс және </w:t>
            </w:r>
            <w:r w:rsidRPr="00DF7D52">
              <w:rPr>
                <w:color w:val="000000"/>
                <w:sz w:val="20"/>
                <w:lang w:val="ru-RU"/>
              </w:rPr>
              <w:lastRenderedPageBreak/>
              <w:t>экспери-менттік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sidRPr="00DF7D52">
              <w:rPr>
                <w:color w:val="000000"/>
                <w:sz w:val="20"/>
                <w:lang w:val="ru-RU"/>
              </w:rPr>
              <w:lastRenderedPageBreak/>
              <w:t xml:space="preserve">Заттарды </w:t>
            </w:r>
            <w:r w:rsidRPr="00DF7D52">
              <w:rPr>
                <w:color w:val="000000"/>
                <w:sz w:val="20"/>
                <w:lang w:val="ru-RU"/>
              </w:rPr>
              <w:lastRenderedPageBreak/>
              <w:t xml:space="preserve">зерттеуге қызығушылық танытады, </w:t>
            </w:r>
            <w:proofErr w:type="gramStart"/>
            <w:r w:rsidRPr="00DF7D52">
              <w:rPr>
                <w:color w:val="000000"/>
                <w:sz w:val="20"/>
                <w:lang w:val="ru-RU"/>
              </w:rPr>
              <w:t>жа</w:t>
            </w:r>
            <w:proofErr w:type="gramEnd"/>
            <w:r w:rsidRPr="00DF7D52">
              <w:rPr>
                <w:color w:val="000000"/>
                <w:sz w:val="20"/>
                <w:lang w:val="ru-RU"/>
              </w:rPr>
              <w:t xml:space="preserve">ңа заттармен танысады немесе зерттейді. </w:t>
            </w:r>
            <w:r>
              <w:rPr>
                <w:color w:val="000000"/>
                <w:sz w:val="20"/>
              </w:rPr>
              <w:t>Заттарды көбінесе қолданылуына қарай емес, өлшемі бойынша салыстырады.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Әртүрлі </w:t>
            </w:r>
            <w:r>
              <w:rPr>
                <w:color w:val="000000"/>
                <w:sz w:val="20"/>
              </w:rPr>
              <w:lastRenderedPageBreak/>
              <w:t>пішіндегі ойықтарға (тесіктерге) сәйкес заттарды салуды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Әртүрлі </w:t>
            </w:r>
            <w:r>
              <w:rPr>
                <w:color w:val="000000"/>
                <w:sz w:val="20"/>
              </w:rPr>
              <w:lastRenderedPageBreak/>
              <w:t>заттармен әрекет жасай (ажырата, жалғай, құрастыра)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lastRenderedPageBreak/>
              <w:t xml:space="preserve">Таныс </w:t>
            </w:r>
            <w:r w:rsidRPr="00DF7D52">
              <w:rPr>
                <w:color w:val="000000"/>
                <w:sz w:val="20"/>
                <w:lang w:val="ru-RU"/>
              </w:rPr>
              <w:lastRenderedPageBreak/>
              <w:t>материалдармен өз бетінше, сондай-ақ командада эксперимент жасай алады.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lastRenderedPageBreak/>
              <w:t xml:space="preserve">Мақсатты </w:t>
            </w:r>
            <w:r w:rsidRPr="00DF7D52">
              <w:rPr>
                <w:color w:val="000000"/>
                <w:sz w:val="20"/>
                <w:lang w:val="ru-RU"/>
              </w:rPr>
              <w:lastRenderedPageBreak/>
              <w:t>түрде жаңа материалдармен эксперимент, үлгі жасай алады және заттар арасындағы жалпы белгілерді ажырата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lastRenderedPageBreak/>
              <w:t xml:space="preserve">Қарапайым </w:t>
            </w:r>
            <w:r w:rsidRPr="00DF7D52">
              <w:rPr>
                <w:color w:val="000000"/>
                <w:sz w:val="20"/>
                <w:lang w:val="ru-RU"/>
              </w:rPr>
              <w:lastRenderedPageBreak/>
              <w:t>себеп-салдарлық байланыс орната алады, ретімен және нәтижелі эксперимент жасай алады.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Ақпаратпен жұмыс</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Айнадағы бейнесін бақылайды және қызығушылық танытады.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Ақпаратты сезім мүшелерінің (сезім, иіс сезу, жанасу түйсіктері арқылы) көмегімен </w:t>
            </w:r>
            <w:proofErr w:type="gramStart"/>
            <w:r>
              <w:rPr>
                <w:color w:val="000000"/>
                <w:sz w:val="20"/>
              </w:rPr>
              <w:t>алады .</w:t>
            </w:r>
            <w:proofErr w:type="gramEnd"/>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Әртүрлі ақпарат көздеріне 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Қызықты ақпаратты анықтайды.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Жаңа ақпарат алу қажеттігін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Жаңа ақпаратты қызығушылық танытқандарға қалай ұсынуды біледі және түсінеді.</w:t>
            </w:r>
          </w:p>
        </w:tc>
      </w:tr>
      <w:tr w:rsidR="00767C36">
        <w:trPr>
          <w:gridAfter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Шығармашылық дағдылар</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Музыкалық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Ересек адаммен көңілді ойын ойнағанда қуанады, дабылдың соғылғанын көргенде, заттың бетін ұрады.</w:t>
            </w:r>
            <w:r>
              <w:br/>
            </w:r>
            <w:r>
              <w:rPr>
                <w:color w:val="000000"/>
                <w:sz w:val="20"/>
              </w:rPr>
              <w:t>Музыкалық құралдармен әрекет жасайды.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Әнді орындау барысында қарапайым қимылдармен би әуеніне көңілді сипат бере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Музыкалық шығарманың қарқынын, жоғары дыбыстарды ажыратады, әуеннің басы мен соңына назар аударады.</w:t>
            </w:r>
            <w:r>
              <w:br/>
            </w:r>
            <w:r>
              <w:rPr>
                <w:color w:val="000000"/>
                <w:sz w:val="20"/>
              </w:rPr>
              <w:t>Халық әуендерін тындайды және қабылдайды.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Дауыс тембрін ажыратады, әнді созып айтады, сөздерді анық айтады; би, музыкалық- ырғақты қимылдарды орындайды.</w:t>
            </w:r>
            <w:r>
              <w:br/>
            </w:r>
            <w:r>
              <w:rPr>
                <w:color w:val="000000"/>
                <w:sz w:val="20"/>
              </w:rPr>
              <w:t>Отандық композиторлардың шығармаларын тындайды және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Балалардың музыкалық аспаптарында ойнаудың қарапайым дағдыларына ие. Халық әндерін, билерін орындайды.</w:t>
            </w:r>
            <w:r>
              <w:br/>
            </w:r>
            <w:r>
              <w:rPr>
                <w:color w:val="000000"/>
                <w:sz w:val="20"/>
              </w:rPr>
              <w:t>Әнді ойдан шығарып айту қабілетіне ие.</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Өнімді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Ашық түсті заттарға, картиналарға, гүлдерге эмоционалды үн қатады </w:t>
            </w:r>
            <w:r>
              <w:rPr>
                <w:color w:val="000000"/>
                <w:sz w:val="20"/>
              </w:rPr>
              <w:lastRenderedPageBreak/>
              <w:t>(аузына салады, басын изейді, тоқылдатады, ұрады, лақтырады).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Қағаз бетін ашық дақтармен, жақпалармен толтырады (бояу, маркер, борлар, қарындаштар); </w:t>
            </w:r>
            <w:r>
              <w:rPr>
                <w:color w:val="000000"/>
                <w:sz w:val="20"/>
              </w:rPr>
              <w:lastRenderedPageBreak/>
              <w:t>дөңгелек, жалпақ пішіндерді мүсіндейді.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Мүсіндеу дағдыларын игерген (заттарды шұңқырлау, сәндеу).</w:t>
            </w:r>
            <w:r>
              <w:br/>
            </w:r>
            <w:r>
              <w:rPr>
                <w:color w:val="000000"/>
                <w:sz w:val="20"/>
              </w:rPr>
              <w:lastRenderedPageBreak/>
              <w:t>Қағаз бетіне тік және жатық, ирек сызықтар сыза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Бейнелеу әрекетіне қажетті негізгі техникалық дағдылар мен біліктерді </w:t>
            </w:r>
            <w:r>
              <w:rPr>
                <w:color w:val="000000"/>
                <w:sz w:val="20"/>
              </w:rPr>
              <w:lastRenderedPageBreak/>
              <w:t>игереді.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Бейнелеу өнерінің түрлері туралы ұғымдары бар (кескіндеме, </w:t>
            </w:r>
            <w:r>
              <w:rPr>
                <w:color w:val="000000"/>
                <w:sz w:val="20"/>
              </w:rPr>
              <w:lastRenderedPageBreak/>
              <w:t>мүсіндеу, халық өнері).</w:t>
            </w:r>
            <w:r>
              <w:br/>
            </w:r>
            <w:r>
              <w:rPr>
                <w:color w:val="000000"/>
                <w:sz w:val="20"/>
              </w:rPr>
              <w:t>Ата-бабалардың тұрған үйлерін, тұрмыстық заттарды, ұлттық киімнің бөліктерін атайды.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Бейненің сипатына тән бейнелеудің техникалық тәсілдері мен құралдарын өз </w:t>
            </w:r>
            <w:r>
              <w:rPr>
                <w:color w:val="000000"/>
                <w:sz w:val="20"/>
              </w:rPr>
              <w:lastRenderedPageBreak/>
              <w:t>бетінше таңдай алады.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Қоршаған ортаны эстетикалық қабылдау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Бояудың ашық түстеріне назар аударады, оларға таң қалады, куанады.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Халық ойыншықтарын қарастыру кезінде эмоционалды түрде қуанышын көрсетеді.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Қолданбалы халық өнерінің түрлеріне қызығушылық танытады. Материалдарды ұқыпты қолданады.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Геометриялық пішіндерді және өсімдік элементтерін халық өнері шығармаларының желісі бойынша біркелкі орналастырады.</w:t>
            </w:r>
            <w:r>
              <w:br/>
            </w:r>
            <w:r>
              <w:rPr>
                <w:color w:val="000000"/>
                <w:sz w:val="20"/>
              </w:rPr>
              <w:t>Түрлі заттары дайындаудын қарапайым дағдыларын игереді.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color w:val="000000"/>
                <w:sz w:val="20"/>
              </w:rPr>
              <w:t>на эмоционалды түрде мән береді.</w:t>
            </w:r>
          </w:p>
        </w:tc>
      </w:tr>
      <w:tr w:rsidR="00767C36">
        <w:trPr>
          <w:gridAfter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Әлеуметтік дағдылар</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Мәдени мінез-құлық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Сәлемдескенде, қоштасқанда жауап қайтарады.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Жай сөйлеммен айтылған өтінішті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Мінез-құлық нормалары мен қағидаларын түсінеді, сәлемдесу, қоштасу, ризашылық сөздерін қолданады.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Адами қарым-қатынас туралы білімді меңгерген, эмоционалдық жай-күйді түсінеді.</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Айналадағы және жақын адамдарға қамқорлық көрсетеді.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Қажетті жағдайларда көмек сұрай алады, басқа адамдардың тілектеріне құрметпен қарайды.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Ересектермен және құрдастарымен өзара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sidRPr="00DF7D52">
              <w:rPr>
                <w:color w:val="000000"/>
                <w:sz w:val="20"/>
                <w:lang w:val="ru-RU"/>
              </w:rPr>
              <w:t>Отбасы мүшелерін таниды. Ересектерме</w:t>
            </w:r>
            <w:r w:rsidRPr="00DF7D52">
              <w:rPr>
                <w:color w:val="000000"/>
                <w:sz w:val="20"/>
                <w:lang w:val="ru-RU"/>
              </w:rPr>
              <w:lastRenderedPageBreak/>
              <w:t>н жағымды қары</w:t>
            </w:r>
            <w:proofErr w:type="gramStart"/>
            <w:r w:rsidRPr="00DF7D52">
              <w:rPr>
                <w:color w:val="000000"/>
                <w:sz w:val="20"/>
                <w:lang w:val="ru-RU"/>
              </w:rPr>
              <w:t>м-</w:t>
            </w:r>
            <w:proofErr w:type="gramEnd"/>
            <w:r w:rsidRPr="00DF7D52">
              <w:rPr>
                <w:color w:val="000000"/>
                <w:sz w:val="20"/>
                <w:lang w:val="ru-RU"/>
              </w:rPr>
              <w:t xml:space="preserve">қатынаста бола отырып күледі, қол бұлғайды немесе күлімсірейді. </w:t>
            </w:r>
            <w:r>
              <w:rPr>
                <w:color w:val="000000"/>
                <w:sz w:val="20"/>
              </w:rPr>
              <w:t>Қарым-қатынас жасауда ұнату, жақтырмау сезімін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Ойын-сауықтар мен әртүрлі ойындарда ересектермен </w:t>
            </w:r>
            <w:r>
              <w:rPr>
                <w:color w:val="000000"/>
                <w:sz w:val="20"/>
              </w:rPr>
              <w:lastRenderedPageBreak/>
              <w:t>әрекет етеді.</w:t>
            </w:r>
            <w:r>
              <w:br/>
            </w:r>
            <w:r>
              <w:rPr>
                <w:color w:val="000000"/>
                <w:sz w:val="20"/>
              </w:rPr>
              <w:t>Ересектерді ынтамен тыңдайды және қарапайым тапсырмаларды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Жақындарына, құрдастарына </w:t>
            </w:r>
            <w:r>
              <w:rPr>
                <w:color w:val="000000"/>
                <w:sz w:val="20"/>
              </w:rPr>
              <w:lastRenderedPageBreak/>
              <w:t>бауырмалдық, тілектестік сезім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Тұрақты ойын топтарына қосылады және танымдық </w:t>
            </w:r>
            <w:r>
              <w:rPr>
                <w:color w:val="000000"/>
                <w:sz w:val="20"/>
              </w:rPr>
              <w:lastRenderedPageBreak/>
              <w:t>тақырыптарда құрдастарымен тілдесе алады.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Ересектермен бірге еңбек әрекеттерін орындайды, </w:t>
            </w:r>
            <w:r>
              <w:rPr>
                <w:color w:val="000000"/>
                <w:sz w:val="20"/>
              </w:rPr>
              <w:lastRenderedPageBreak/>
              <w:t>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Ересектермен және құрдастарымен бірге еңбек ете </w:t>
            </w:r>
            <w:r>
              <w:rPr>
                <w:color w:val="000000"/>
                <w:sz w:val="20"/>
              </w:rPr>
              <w:lastRenderedPageBreak/>
              <w:t>алады, ортақ мақсат қояды және оның нәтижесін талқылай алады.</w:t>
            </w:r>
          </w:p>
        </w:tc>
      </w:tr>
      <w:tr w:rsidR="00767C36">
        <w:trPr>
          <w:gridAfter w:val="1"/>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Адамгершілік нормалары туралы түсінік</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Қазақстан халқының салт-дәстүрлері туралы түсінікке ие.</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Отбасылық құндылықтарды сақтайды. Өзінің кіші отанына, туған елінің мәдениетіне сүйіспеншілік және құрмет танытады.</w:t>
            </w:r>
          </w:p>
        </w:tc>
      </w:tr>
      <w:tr w:rsidR="00767C36">
        <w:trPr>
          <w:gridAfter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2-қосымша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767C36" w:rsidRDefault="00DF7D52">
      <w:pPr>
        <w:spacing w:after="0"/>
      </w:pPr>
      <w:bookmarkStart w:id="108" w:name="z179"/>
      <w:r>
        <w:rPr>
          <w:b/>
          <w:color w:val="000000"/>
        </w:rPr>
        <w:t xml:space="preserve"> Жоғары білімнің білім беру бағдарламасының құрылымы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1"/>
        <w:gridCol w:w="3631"/>
        <w:gridCol w:w="1277"/>
        <w:gridCol w:w="1350"/>
        <w:gridCol w:w="2228"/>
        <w:gridCol w:w="55"/>
      </w:tblGrid>
      <w:tr w:rsidR="00767C36">
        <w:trPr>
          <w:gridAfter w:val="1"/>
          <w:wAfter w:w="80" w:type="dxa"/>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
          <w:p w:rsidR="00767C36" w:rsidRDefault="00DF7D52">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білім беретін пәндер (ЖБП) циклі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56</w:t>
            </w:r>
          </w:p>
        </w:tc>
      </w:tr>
      <w:tr w:rsidR="00767C36">
        <w:trPr>
          <w:gridAfter w:val="1"/>
          <w:wAfter w:w="80" w:type="dxa"/>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Міндетті компонент</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51</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Қазақстанның қазіргі заман тарихы</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Философия</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Шетел тілі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Қазақ (Орыс) тілі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Ақпараттық-коммуникациялық технологиялар (ағылшын тілінде)</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Дене шынықтыру</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 xml:space="preserve"> Жоғары оқу орны компоненті және (немесе) таңдау компоненті </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циклы</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112</w:t>
            </w:r>
          </w:p>
        </w:tc>
      </w:tr>
      <w:tr w:rsidR="00767C36" w:rsidRPr="00DF7D52">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Кәсіптік практика</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w:t>
            </w:r>
          </w:p>
        </w:tc>
      </w:tr>
      <w:tr w:rsidR="00767C36" w:rsidRPr="00DF7D52">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Кәсіптік практика</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7200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240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3-қосымша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2-қосымша</w:t>
            </w:r>
          </w:p>
        </w:tc>
      </w:tr>
    </w:tbl>
    <w:p w:rsidR="00767C36" w:rsidRDefault="00DF7D52">
      <w:pPr>
        <w:spacing w:after="0"/>
      </w:pPr>
      <w:bookmarkStart w:id="109" w:name="z182"/>
      <w:r>
        <w:rPr>
          <w:b/>
          <w:color w:val="000000"/>
        </w:rPr>
        <w:lastRenderedPageBreak/>
        <w:t xml:space="preserve"> Жоғары білімнің білім беру бағдарламасының құрылымы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7"/>
        <w:gridCol w:w="3608"/>
        <w:gridCol w:w="1281"/>
        <w:gridCol w:w="1356"/>
        <w:gridCol w:w="2235"/>
        <w:gridCol w:w="55"/>
      </w:tblGrid>
      <w:tr w:rsidR="00767C36">
        <w:trPr>
          <w:gridAfter w:val="1"/>
          <w:wAfter w:w="80" w:type="dxa"/>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
          <w:p w:rsidR="00767C36" w:rsidRDefault="00DF7D52">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білім беретін пәндер (ЖБП) циклі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56</w:t>
            </w:r>
          </w:p>
        </w:tc>
      </w:tr>
      <w:tr w:rsidR="00767C36">
        <w:trPr>
          <w:gridAfter w:val="1"/>
          <w:wAfter w:w="80" w:type="dxa"/>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Міндетті компонент</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51</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Қазақстанның қазіргі заман тарихы</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Философия</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Шетел тілі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Қазақ (Орыс) тілі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Ақпараттық-коммункациялық технологиялар (ағылшын тілінде)</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Дене шынықтыру</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циклы</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4260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142</w:t>
            </w:r>
          </w:p>
        </w:tc>
      </w:tr>
      <w:tr w:rsidR="00767C36" w:rsidRPr="00DF7D52">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Кәсіптік практика</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Бейіндеуші пәндер циклы </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2700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90</w:t>
            </w:r>
          </w:p>
        </w:tc>
      </w:tr>
      <w:tr w:rsidR="00767C36" w:rsidRPr="00DF7D52">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Кәсіптік практика</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3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9000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300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4-қосымша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4-қосымша</w:t>
            </w:r>
          </w:p>
        </w:tc>
      </w:tr>
    </w:tbl>
    <w:p w:rsidR="00767C36" w:rsidRDefault="00DF7D52">
      <w:pPr>
        <w:spacing w:after="0"/>
      </w:pPr>
      <w:bookmarkStart w:id="110" w:name="z185"/>
      <w:r>
        <w:rPr>
          <w:b/>
          <w:color w:val="000000"/>
        </w:rPr>
        <w:t xml:space="preserve"> Білім беру салалары мен деңгейлеріне сәйкес берілетін дәрежелердің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1638"/>
        <w:gridCol w:w="2111"/>
        <w:gridCol w:w="2458"/>
        <w:gridCol w:w="139"/>
        <w:gridCol w:w="2681"/>
        <w:gridCol w:w="32"/>
      </w:tblGrid>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
          <w:p w:rsidR="00767C36" w:rsidRDefault="00DF7D52">
            <w:pPr>
              <w:spacing w:after="20"/>
              <w:ind w:left="20"/>
              <w:jc w:val="both"/>
            </w:pPr>
            <w:r>
              <w:rPr>
                <w:color w:val="000000"/>
                <w:sz w:val="20"/>
              </w:rPr>
              <w:t xml:space="preserve"> р/н№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Бакалавриат білім беру бағдарламалары бойынша берілетін дәреже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Магистратура білім беру бағдарламасы бойынша (ғылыми-педагогикалық бағыт/ бейіндік) берілетін дәреже</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Философия докторы (PhD) / бейіні бойынша доктор білім беру бағдарламалары бойынша берілетін дәреже</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философия докторы (PhD) /білім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Өнер және гуманитарлық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өнер бакалавры</w:t>
            </w:r>
            <w:r>
              <w:br/>
            </w:r>
            <w:r>
              <w:rPr>
                <w:color w:val="000000"/>
                <w:sz w:val="20"/>
              </w:rPr>
              <w:t>2. "</w:t>
            </w:r>
            <w:proofErr w:type="gramStart"/>
            <w:r>
              <w:rPr>
                <w:color w:val="000000"/>
                <w:sz w:val="20"/>
              </w:rPr>
              <w:t>білім</w:t>
            </w:r>
            <w:proofErr w:type="gramEnd"/>
            <w:r>
              <w:rPr>
                <w:color w:val="000000"/>
                <w:sz w:val="20"/>
              </w:rPr>
              <w:t xml:space="preserve"> беру бағдарламасының атауы және код" білім беру бағдарламасы бойынша гуманитарлық білім бакалавры</w:t>
            </w:r>
            <w:r>
              <w:br/>
            </w:r>
            <w:r>
              <w:rPr>
                <w:color w:val="000000"/>
                <w:sz w:val="20"/>
              </w:rPr>
              <w:t>3. "білім беру бағдарламасының коды және атауы" білім беру бағдарламасы бойынша тіл білімі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өнертану ғылымдарының магистрі/ өнер магистрі</w:t>
            </w:r>
            <w:r>
              <w:br/>
            </w:r>
            <w:r>
              <w:rPr>
                <w:color w:val="000000"/>
                <w:sz w:val="20"/>
              </w:rPr>
              <w:t>2.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гуманитарлық ғылымдар магистрі/ гуманитарлық білім магистрі</w:t>
            </w:r>
            <w:r>
              <w:br/>
            </w:r>
            <w:r>
              <w:rPr>
                <w:color w:val="000000"/>
                <w:sz w:val="20"/>
              </w:rPr>
              <w:t>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PhD философия докторы/Өнер докторы</w:t>
            </w:r>
            <w:r>
              <w:br/>
            </w:r>
            <w:r>
              <w:rPr>
                <w:color w:val="000000"/>
                <w:sz w:val="20"/>
              </w:rPr>
              <w:t>2.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PhD философия докторы</w:t>
            </w:r>
            <w:r>
              <w:br/>
            </w:r>
            <w:r>
              <w:rPr>
                <w:color w:val="000000"/>
                <w:sz w:val="20"/>
              </w:rPr>
              <w:t>3. "білім беру бағдарламасының коды және атауы" білім беру бағдарламасы бойынша PhD философия докторы</w:t>
            </w:r>
          </w:p>
        </w:tc>
      </w:tr>
      <w:tr w:rsidR="00767C36" w:rsidRPr="00DF7D52">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Әлеуметтік ғылымдар, журналистика 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"білім беру бағдарламасының коды және атауы" білім беру бағдарламасы бойынша әлеуметтік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"бі</w:t>
            </w:r>
            <w:proofErr w:type="gramStart"/>
            <w:r w:rsidRPr="00DF7D52">
              <w:rPr>
                <w:color w:val="000000"/>
                <w:sz w:val="20"/>
                <w:lang w:val="ru-RU"/>
              </w:rPr>
              <w:t>л</w:t>
            </w:r>
            <w:proofErr w:type="gramEnd"/>
            <w:r w:rsidRPr="00DF7D52">
              <w:rPr>
                <w:color w:val="000000"/>
                <w:sz w:val="20"/>
                <w:lang w:val="ru-RU"/>
              </w:rPr>
              <w:t xml:space="preserve">ім беру бағдарламасының коды және атауы" білім беру бағдарламасы бойынша </w:t>
            </w:r>
            <w:r>
              <w:rPr>
                <w:color w:val="000000"/>
                <w:sz w:val="20"/>
              </w:rPr>
              <w:t>PhD</w:t>
            </w:r>
            <w:r w:rsidRPr="00DF7D52">
              <w:rPr>
                <w:color w:val="000000"/>
                <w:sz w:val="20"/>
                <w:lang w:val="ru-RU"/>
              </w:rPr>
              <w:t xml:space="preserve">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экономика бакалавры немесе бизнес және басқару бакалавры</w:t>
            </w:r>
            <w:r>
              <w:br/>
            </w:r>
            <w:r>
              <w:rPr>
                <w:color w:val="000000"/>
                <w:sz w:val="20"/>
              </w:rPr>
              <w:t xml:space="preserve">2. "білім беру бағдарламасының коды </w:t>
            </w:r>
            <w:r>
              <w:rPr>
                <w:color w:val="000000"/>
                <w:sz w:val="20"/>
              </w:rPr>
              <w:lastRenderedPageBreak/>
              <w:t>және атауы" білім беру бағдарламасы бойынша құқық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 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color w:val="000000"/>
                <w:sz w:val="20"/>
              </w:rPr>
              <w:t xml:space="preserve">2. "білім беру </w:t>
            </w:r>
            <w:r>
              <w:rPr>
                <w:color w:val="000000"/>
                <w:sz w:val="20"/>
              </w:rPr>
              <w:lastRenderedPageBreak/>
              <w:t>бағдарламасының коды және атауы" білім беру бағдарламасы бойынша заң ғылымдарының магистрі/құқық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 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PhD философия докторы/ экономика докторы немесе DВА </w:t>
            </w:r>
            <w:r>
              <w:br/>
            </w:r>
            <w:r>
              <w:rPr>
                <w:color w:val="000000"/>
                <w:sz w:val="20"/>
              </w:rPr>
              <w:t xml:space="preserve">2. "білім беру бағдарламасының коды және </w:t>
            </w:r>
            <w:r>
              <w:rPr>
                <w:color w:val="000000"/>
                <w:sz w:val="20"/>
              </w:rPr>
              <w:lastRenderedPageBreak/>
              <w:t>атауы" білім беру бағдарламасы бойынша PhD философия докторы/құқық докторы</w:t>
            </w:r>
          </w:p>
        </w:tc>
      </w:tr>
      <w:tr w:rsidR="00767C36" w:rsidRPr="00DF7D52">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 xml:space="preserve"> "білім беру бағдарламасының коды және атауы" білім беру бағдарламасы бойынша жаратылыстану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"бі</w:t>
            </w:r>
            <w:proofErr w:type="gramStart"/>
            <w:r w:rsidRPr="00DF7D52">
              <w:rPr>
                <w:color w:val="000000"/>
                <w:sz w:val="20"/>
                <w:lang w:val="ru-RU"/>
              </w:rPr>
              <w:t>л</w:t>
            </w:r>
            <w:proofErr w:type="gramEnd"/>
            <w:r w:rsidRPr="00DF7D52">
              <w:rPr>
                <w:color w:val="000000"/>
                <w:sz w:val="20"/>
                <w:lang w:val="ru-RU"/>
              </w:rPr>
              <w:t xml:space="preserve">ім беру бағдарламасының коды және атауы" білім беру бағдарламасы бойынша </w:t>
            </w:r>
            <w:r>
              <w:rPr>
                <w:color w:val="000000"/>
                <w:sz w:val="20"/>
              </w:rPr>
              <w:t>PhD</w:t>
            </w:r>
            <w:r w:rsidRPr="00DF7D52">
              <w:rPr>
                <w:color w:val="000000"/>
                <w:sz w:val="20"/>
                <w:lang w:val="ru-RU"/>
              </w:rPr>
              <w:t xml:space="preserve">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техника және технология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ветеринария маманы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Денсаулық сақтау және 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денсаулық сақтау бакалавры</w:t>
            </w:r>
            <w:r>
              <w:br/>
            </w:r>
            <w:r>
              <w:rPr>
                <w:color w:val="000000"/>
                <w:sz w:val="20"/>
              </w:rPr>
              <w:t xml:space="preserve">2. "білім беру </w:t>
            </w:r>
            <w:r>
              <w:rPr>
                <w:color w:val="000000"/>
                <w:sz w:val="20"/>
              </w:rPr>
              <w:lastRenderedPageBreak/>
              <w:t>бағдарламасының коды және атауы" білім беру бағдарламасы бойынша әлеуметтік қамтамасыз ету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1. "</w:t>
            </w:r>
            <w:proofErr w:type="gramStart"/>
            <w:r>
              <w:rPr>
                <w:color w:val="000000"/>
                <w:sz w:val="20"/>
              </w:rPr>
              <w:t>білім</w:t>
            </w:r>
            <w:proofErr w:type="gramEnd"/>
            <w:r>
              <w:rPr>
                <w:color w:val="000000"/>
                <w:sz w:val="20"/>
              </w:rPr>
              <w:t xml:space="preserve"> беру бағдарламасының коды және атауы" білім беру бағдарламасы бойынша медицина ғылымдарының магистрі/ денсаулық сақтау магистрі</w:t>
            </w:r>
            <w:r>
              <w:br/>
            </w:r>
            <w:r>
              <w:rPr>
                <w:color w:val="000000"/>
                <w:sz w:val="20"/>
              </w:rPr>
              <w:lastRenderedPageBreak/>
              <w:t>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"білім беру бағдарламасының коды және атауы" білім беру бағдарламасы бойынша PhD философия докторы/медицина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қызмет көрсету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767C3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Ұлттық қауіпсіздік және 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"білім беру бағдарламаларының коды және атауы" білім беру бағдарламасы бойынша PhD философия докторы/әскери ісі және ұлттық қауіпсіздік докторы</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5-қосымша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Жоғары оқу орнынан</w:t>
            </w:r>
            <w:r>
              <w:br/>
            </w:r>
            <w:r>
              <w:rPr>
                <w:color w:val="000000"/>
                <w:sz w:val="20"/>
              </w:rPr>
              <w:t>кейінгі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767C36" w:rsidRDefault="00DF7D52">
      <w:pPr>
        <w:spacing w:after="0"/>
      </w:pPr>
      <w:bookmarkStart w:id="111" w:name="z188"/>
      <w:r>
        <w:rPr>
          <w:b/>
          <w:color w:val="000000"/>
        </w:rPr>
        <w:t xml:space="preserve">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4"/>
        <w:gridCol w:w="3603"/>
        <w:gridCol w:w="979"/>
        <w:gridCol w:w="1507"/>
        <w:gridCol w:w="2114"/>
        <w:gridCol w:w="55"/>
      </w:tblGrid>
      <w:tr w:rsidR="00767C36">
        <w:trPr>
          <w:gridAfter w:val="1"/>
          <w:wAfter w:w="80" w:type="dxa"/>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
          <w:p w:rsidR="00767C36" w:rsidRDefault="00DF7D52">
            <w:pPr>
              <w:spacing w:after="20"/>
              <w:ind w:left="20"/>
              <w:jc w:val="both"/>
            </w:pPr>
            <w:r>
              <w:rPr>
                <w:color w:val="000000"/>
                <w:sz w:val="20"/>
              </w:rPr>
              <w:t>р/с №</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оқыту</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2520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84</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35</w:t>
            </w:r>
          </w:p>
        </w:tc>
      </w:tr>
      <w:tr w:rsidR="00767C36">
        <w:trPr>
          <w:gridAfter w:val="1"/>
          <w:wAfter w:w="80" w:type="dxa"/>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20</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оның ішінде:</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Ғылым тарихы мен философиясы </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Шет тілі (кәсіби)</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мектептің педагогикасы</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Басқару психологиясы </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Педагогикалық практика</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lastRenderedPageBreak/>
              <w:br/>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 (ТК)</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1470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49</w:t>
            </w:r>
          </w:p>
        </w:tc>
      </w:tr>
      <w:tr w:rsidR="00767C36" w:rsidRPr="00DF7D52">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 (ТК)</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Зерттеу практикасы</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Магистранттың ғылыми-зерттеу жұмысы </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 (ҚА)</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Магистрлік диссертацияны ресімдеу және қорғау (МДРҚ)</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6-қосымша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767C36" w:rsidRDefault="00DF7D52">
      <w:pPr>
        <w:spacing w:after="0"/>
      </w:pPr>
      <w:bookmarkStart w:id="112" w:name="z191"/>
      <w:r>
        <w:rPr>
          <w:b/>
          <w:color w:val="000000"/>
        </w:rPr>
        <w:t xml:space="preserve"> ӘАОО-да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5"/>
        <w:gridCol w:w="4192"/>
        <w:gridCol w:w="346"/>
        <w:gridCol w:w="3251"/>
        <w:gridCol w:w="58"/>
      </w:tblGrid>
      <w:tr w:rsidR="00767C36">
        <w:trPr>
          <w:gridAfter w:val="1"/>
          <w:wAfter w:w="80" w:type="dxa"/>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
          <w:p w:rsidR="00767C36" w:rsidRDefault="00DF7D52">
            <w:pPr>
              <w:spacing w:after="20"/>
              <w:ind w:left="20"/>
              <w:jc w:val="both"/>
            </w:pPr>
            <w:r>
              <w:rPr>
                <w:color w:val="000000"/>
                <w:sz w:val="20"/>
              </w:rPr>
              <w:t>Р/с №</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gridSpan w:val="2"/>
            <w:vMerge/>
            <w:tcBorders>
              <w:top w:val="nil"/>
              <w:left w:val="single" w:sz="5" w:space="0" w:color="CFCFCF"/>
              <w:bottom w:val="single" w:sz="5" w:space="0" w:color="CFCFCF"/>
              <w:right w:val="single" w:sz="5" w:space="0" w:color="CFCFCF"/>
            </w:tcBorders>
          </w:tcPr>
          <w:p w:rsidR="00767C36" w:rsidRDefault="00767C36"/>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74</w:t>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16%</w:t>
            </w:r>
          </w:p>
        </w:tc>
      </w:tr>
      <w:tr w:rsidR="00767C36" w:rsidRPr="00DF7D52">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46 %</w:t>
            </w:r>
          </w:p>
        </w:tc>
      </w:tr>
      <w:tr w:rsidR="00767C36" w:rsidRPr="00DF7D52">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34 аспайтын</w:t>
            </w:r>
          </w:p>
        </w:tc>
      </w:tr>
      <w:tr w:rsidR="00767C36">
        <w:trPr>
          <w:gridAfter w:val="1"/>
          <w:wAfter w:w="80" w:type="dxa"/>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Тағылымдамадан өту мен магистрлік диссертацияны орындауды қамтитын </w:t>
            </w:r>
            <w:r>
              <w:rPr>
                <w:color w:val="000000"/>
                <w:sz w:val="20"/>
              </w:rPr>
              <w:lastRenderedPageBreak/>
              <w:t>магистранттың ғылыми-зерттеу 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lastRenderedPageBreak/>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gridSpan w:val="2"/>
            <w:vMerge/>
            <w:tcBorders>
              <w:top w:val="nil"/>
              <w:left w:val="single" w:sz="5" w:space="0" w:color="CFCFCF"/>
              <w:bottom w:val="single" w:sz="5" w:space="0" w:color="CFCFCF"/>
              <w:right w:val="single" w:sz="5" w:space="0" w:color="CFCFCF"/>
            </w:tcBorders>
          </w:tcPr>
          <w:p w:rsidR="00767C36" w:rsidRDefault="00767C36"/>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3</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 аспайтын</w:t>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Магистрлік 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7-қосымша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3-қосымша</w:t>
            </w:r>
          </w:p>
        </w:tc>
      </w:tr>
    </w:tbl>
    <w:p w:rsidR="00767C36" w:rsidRDefault="00DF7D52">
      <w:pPr>
        <w:spacing w:after="0"/>
      </w:pPr>
      <w:bookmarkStart w:id="113" w:name="z194"/>
      <w:r>
        <w:rPr>
          <w:b/>
          <w:color w:val="000000"/>
        </w:rPr>
        <w:t xml:space="preserve">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5"/>
        <w:gridCol w:w="2532"/>
        <w:gridCol w:w="1777"/>
        <w:gridCol w:w="651"/>
        <w:gridCol w:w="662"/>
        <w:gridCol w:w="1777"/>
        <w:gridCol w:w="1313"/>
        <w:gridCol w:w="45"/>
      </w:tblGrid>
      <w:tr w:rsidR="00767C36">
        <w:trPr>
          <w:gridAfter w:val="1"/>
          <w:wAfter w:w="80" w:type="dxa"/>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
          <w:p w:rsidR="00767C36" w:rsidRDefault="00DF7D52">
            <w:pPr>
              <w:spacing w:after="20"/>
              <w:ind w:left="20"/>
              <w:jc w:val="both"/>
            </w:pPr>
            <w:r>
              <w:rPr>
                <w:color w:val="000000"/>
                <w:sz w:val="20"/>
              </w:rPr>
              <w:t>р/с №</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 жылдық типтік оқу мерзімімен</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оқыту</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1050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w:t>
            </w:r>
          </w:p>
        </w:tc>
      </w:tr>
      <w:tr w:rsidR="00767C36">
        <w:trPr>
          <w:gridAfter w:val="1"/>
          <w:wAfter w:w="80" w:type="dxa"/>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Оның ішінде:</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Шет тілі (кәсіби)</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Менеджмент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Басқару психологиясы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270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750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45</w:t>
            </w:r>
          </w:p>
        </w:tc>
      </w:tr>
      <w:tr w:rsidR="00767C36" w:rsidRPr="00DF7D52">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Өндірістік практика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Эксперименттік-зерттеу жұмысы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390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390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 (ҚА)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Магистрлік жобаны ресімдеу және қорғау (МЖРҚ)</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1800</w:t>
            </w:r>
          </w:p>
        </w:tc>
        <w:tc>
          <w:tcPr>
            <w:tcW w:w="1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60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2700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90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8-қосымша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767C36" w:rsidRDefault="00DF7D52">
      <w:pPr>
        <w:spacing w:after="0"/>
      </w:pPr>
      <w:bookmarkStart w:id="114" w:name="z197"/>
      <w:r>
        <w:rPr>
          <w:b/>
          <w:color w:val="000000"/>
        </w:rPr>
        <w:t xml:space="preserve"> ӘАОО-да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8"/>
        <w:gridCol w:w="3533"/>
        <w:gridCol w:w="2310"/>
        <w:gridCol w:w="2441"/>
      </w:tblGrid>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767C36" w:rsidRDefault="00DF7D52">
            <w:pPr>
              <w:spacing w:after="20"/>
              <w:ind w:left="20"/>
              <w:jc w:val="both"/>
            </w:pPr>
            <w:r>
              <w:rPr>
                <w:color w:val="000000"/>
                <w:sz w:val="20"/>
              </w:rPr>
              <w:t>Р/с №</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Типтік оқыту мерзімі 1,5 жыл</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оқыту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60</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15%</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(КП)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47%</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50%</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Эксперименттік-зерттеу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 аспайтын</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rsidRPr="00DF7D52">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 xml:space="preserve">Өндірістік практика (кәсіби практика </w:t>
            </w:r>
            <w:r w:rsidRPr="00DF7D52">
              <w:rPr>
                <w:color w:val="000000"/>
                <w:sz w:val="20"/>
                <w:lang w:val="ru-RU"/>
              </w:rPr>
              <w:lastRenderedPageBreak/>
              <w:t>немесе әскери тағылымдама)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lastRenderedPageBreak/>
              <w:br/>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3)</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 (ҚА)</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 аспайтын</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 аспайтын</w:t>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Кешенді мемлекеттік емтихан (КМЕ)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Магистрлік диссертацияны (жобаны) ресімдеу және қорғау (МДРҚ)</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90*</w:t>
            </w:r>
          </w:p>
        </w:tc>
      </w:tr>
    </w:tbl>
    <w:p w:rsidR="00767C36" w:rsidRDefault="00DF7D52">
      <w:pPr>
        <w:spacing w:after="0"/>
        <w:jc w:val="both"/>
      </w:pPr>
      <w:r>
        <w:rPr>
          <w:color w:val="000000"/>
          <w:sz w:val="28"/>
        </w:rPr>
        <w:t>      Типтік оқыту мерзімі 1</w:t>
      </w:r>
      <w:proofErr w:type="gramStart"/>
      <w:r>
        <w:rPr>
          <w:color w:val="000000"/>
          <w:sz w:val="28"/>
        </w:rPr>
        <w:t>,5</w:t>
      </w:r>
      <w:proofErr w:type="gramEnd"/>
      <w:r>
        <w:rPr>
          <w:color w:val="000000"/>
          <w:sz w:val="28"/>
        </w:rPr>
        <w:t xml:space="preserve"> жылды құрайтын бейінді магистратурада жалпы еңбек сыйымдылығы 110 кредиттен аспайтын көлемді құрауы мүмкін.</w:t>
      </w:r>
    </w:p>
    <w:tbl>
      <w:tblPr>
        <w:tblW w:w="0" w:type="auto"/>
        <w:tblCellSpacing w:w="0" w:type="auto"/>
        <w:tblLook w:val="04A0" w:firstRow="1" w:lastRow="0" w:firstColumn="1" w:lastColumn="0" w:noHBand="0" w:noVBand="1"/>
      </w:tblPr>
      <w:tblGrid>
        <w:gridCol w:w="5967"/>
        <w:gridCol w:w="3810"/>
      </w:tblGrid>
      <w:tr w:rsidR="00767C36">
        <w:trPr>
          <w:trHeight w:val="30"/>
          <w:tblCellSpacing w:w="0" w:type="auto"/>
        </w:trPr>
        <w:tc>
          <w:tcPr>
            <w:tcW w:w="7780" w:type="dxa"/>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9-қосымша</w:t>
            </w:r>
          </w:p>
        </w:tc>
      </w:tr>
      <w:tr w:rsidR="00767C36">
        <w:trPr>
          <w:trHeight w:val="30"/>
          <w:tblCellSpacing w:w="0" w:type="auto"/>
        </w:trPr>
        <w:tc>
          <w:tcPr>
            <w:tcW w:w="7780" w:type="dxa"/>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767C36" w:rsidRDefault="00DF7D52">
      <w:pPr>
        <w:spacing w:after="0"/>
      </w:pPr>
      <w:bookmarkStart w:id="115" w:name="z200"/>
      <w:r>
        <w:rPr>
          <w:b/>
          <w:color w:val="000000"/>
        </w:rPr>
        <w:t xml:space="preserve"> Бейіндік магистратураны бітірген тұлғалар үшін педагогикалық бейіндегі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49"/>
        <w:gridCol w:w="2938"/>
        <w:gridCol w:w="1205"/>
        <w:gridCol w:w="1461"/>
        <w:gridCol w:w="2154"/>
        <w:gridCol w:w="55"/>
      </w:tblGrid>
      <w:tr w:rsidR="00767C36">
        <w:trPr>
          <w:gridAfter w:val="1"/>
          <w:wAfter w:w="80" w:type="dxa"/>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5"/>
          <w:p w:rsidR="00767C36" w:rsidRDefault="00DF7D52">
            <w:pPr>
              <w:spacing w:after="20"/>
              <w:ind w:left="20"/>
              <w:jc w:val="both"/>
            </w:pPr>
            <w:r>
              <w:rPr>
                <w:color w:val="000000"/>
                <w:sz w:val="20"/>
              </w:rPr>
              <w:t>р/с №</w:t>
            </w:r>
          </w:p>
        </w:tc>
        <w:tc>
          <w:tcPr>
            <w:tcW w:w="3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оқыту</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20</w:t>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20</w:t>
            </w:r>
          </w:p>
        </w:tc>
      </w:tr>
      <w:tr w:rsidR="00767C36" w:rsidRPr="00DF7D52">
        <w:trPr>
          <w:gridAfter w:val="1"/>
          <w:wAfter w:w="80" w:type="dxa"/>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Pr="00DF7D52" w:rsidRDefault="00767C36">
            <w:pPr>
              <w:rPr>
                <w:lang w:val="ru-RU"/>
              </w:rPr>
            </w:pP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Оның ішінде:</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Ғылым тарихы мен философиясы</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мектеп педагогикасы</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Педагогикалық практика</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 (ТК)</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rsidRPr="00DF7D52">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(ЖК)</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 (ТК)</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lastRenderedPageBreak/>
              <w:br/>
            </w:r>
          </w:p>
        </w:tc>
      </w:tr>
      <w:tr w:rsidR="00767C36">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lastRenderedPageBreak/>
              <w:br/>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3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900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10-қосымша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767C36" w:rsidRDefault="00DF7D52">
      <w:pPr>
        <w:spacing w:after="0"/>
      </w:pPr>
      <w:bookmarkStart w:id="116" w:name="z203"/>
      <w:r>
        <w:rPr>
          <w:b/>
          <w:color w:val="000000"/>
        </w:rPr>
        <w:t xml:space="preserve"> МВА және ЕМВА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6"/>
        <w:gridCol w:w="2364"/>
        <w:gridCol w:w="1816"/>
        <w:gridCol w:w="1239"/>
        <w:gridCol w:w="348"/>
        <w:gridCol w:w="1816"/>
        <w:gridCol w:w="1221"/>
        <w:gridCol w:w="42"/>
      </w:tblGrid>
      <w:tr w:rsidR="00767C36">
        <w:trPr>
          <w:gridAfter w:val="1"/>
          <w:wAfter w:w="80" w:type="dxa"/>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
          <w:p w:rsidR="00767C36" w:rsidRDefault="00DF7D52">
            <w:pPr>
              <w:spacing w:after="20"/>
              <w:ind w:left="20"/>
              <w:jc w:val="both"/>
            </w:pPr>
            <w:r>
              <w:rPr>
                <w:color w:val="000000"/>
                <w:sz w:val="20"/>
              </w:rPr>
              <w:t>р/с№</w:t>
            </w:r>
          </w:p>
        </w:tc>
        <w:tc>
          <w:tcPr>
            <w:tcW w:w="26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Блоктар мен пәндердің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ЕМВА</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Кәсіби құзыреттілікті қалыптастыру бойынша пәндер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1740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20</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Стратегиялық менеджмент</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Бизнес-зерттеу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1320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44</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1320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14</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Оның ішінде көшпелі модуль/ шетелде тағылымдамадан өту*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Өндірістік практика</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240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Жеке даму және көшбасшылық қасиеттерді қалыптастыру пәндері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600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Эксперименттік-зерттеу жұмысы, магистрлік диссертацияны/жобаны орындау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900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540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18</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Қорытынды аттестаттау (магистрлік </w:t>
            </w:r>
            <w:r>
              <w:rPr>
                <w:color w:val="000000"/>
                <w:sz w:val="20"/>
              </w:rPr>
              <w:lastRenderedPageBreak/>
              <w:t>диссертацияны/жобаны жазу және қорғау)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360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lastRenderedPageBreak/>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3600</w:t>
            </w:r>
          </w:p>
        </w:tc>
        <w:tc>
          <w:tcPr>
            <w:tcW w:w="2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1800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60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11-қосымша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767C36" w:rsidRDefault="00DF7D52">
      <w:pPr>
        <w:spacing w:after="0"/>
      </w:pPr>
      <w:bookmarkStart w:id="117" w:name="z206"/>
      <w:r>
        <w:rPr>
          <w:b/>
          <w:color w:val="000000"/>
        </w:rPr>
        <w:t xml:space="preserve"> Докторантураның ғылыми-педагогикалық бағыттағы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0"/>
        <w:gridCol w:w="3108"/>
        <w:gridCol w:w="1399"/>
        <w:gridCol w:w="1291"/>
        <w:gridCol w:w="2279"/>
        <w:gridCol w:w="55"/>
      </w:tblGrid>
      <w:tr w:rsidR="00767C36">
        <w:trPr>
          <w:gridAfter w:val="1"/>
          <w:wAfter w:w="80" w:type="dxa"/>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7"/>
          <w:p w:rsidR="00767C36" w:rsidRDefault="00DF7D52">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45</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rsidRPr="00DF7D52">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Педагогикалық практика</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10</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rsidRPr="00DF7D52">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Зерттеу практикасы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10</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Докторанттың ғылыми-зерттеу жұмысы (ДҒЗЖ)</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123</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Тағылымдамадан өтуді және докторлық диссертацияны орындауды қамтитын докторанттың ғылыми-зерттеу жұмысы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Докторлық диссертацияны жазу және қорғау</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180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lastRenderedPageBreak/>
              <w:t xml:space="preserve">№ 182 бұйрығына </w:t>
            </w:r>
            <w:r>
              <w:br/>
            </w:r>
            <w:r>
              <w:rPr>
                <w:color w:val="000000"/>
                <w:sz w:val="20"/>
              </w:rPr>
              <w:t>12-қосымша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8-қосымша</w:t>
            </w:r>
          </w:p>
        </w:tc>
      </w:tr>
    </w:tbl>
    <w:p w:rsidR="00767C36" w:rsidRDefault="00DF7D52">
      <w:pPr>
        <w:spacing w:after="0"/>
      </w:pPr>
      <w:bookmarkStart w:id="118" w:name="z209"/>
      <w:r>
        <w:rPr>
          <w:b/>
          <w:color w:val="000000"/>
        </w:rPr>
        <w:t xml:space="preserve"> ӘАОО-ғы докторантураның ғылыми-педагогикалық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0"/>
        <w:gridCol w:w="3108"/>
        <w:gridCol w:w="1399"/>
        <w:gridCol w:w="1291"/>
        <w:gridCol w:w="2279"/>
        <w:gridCol w:w="55"/>
      </w:tblGrid>
      <w:tr w:rsidR="00767C36">
        <w:trPr>
          <w:gridAfter w:val="1"/>
          <w:wAfter w:w="80" w:type="dxa"/>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767C36" w:rsidRDefault="00DF7D52">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45</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оқу орны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Педагогикалық практика</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оқу орны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Зерттеу практикасы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Ғылыми-зерттеу жұмысы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3690 аспайтын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123 аспайтын</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Тағылымдамадан өтуді және докторлық диссертацияны орындауды қамтитын докторанттың ғылыми-зерттеу жұмысы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720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24</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Оқытудың қосымша түрлері (ОҚТ)</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rsidRPr="00DF7D52">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Докторлық диссертацияны жазу және қорғау</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180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13-қосымша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767C36" w:rsidRDefault="00DF7D52">
      <w:pPr>
        <w:spacing w:after="0"/>
      </w:pPr>
      <w:bookmarkStart w:id="119" w:name="z212"/>
      <w:r>
        <w:rPr>
          <w:b/>
          <w:color w:val="000000"/>
        </w:rPr>
        <w:t xml:space="preserve"> DBA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2"/>
        <w:gridCol w:w="2829"/>
        <w:gridCol w:w="1612"/>
        <w:gridCol w:w="1176"/>
        <w:gridCol w:w="2338"/>
        <w:gridCol w:w="55"/>
      </w:tblGrid>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
          <w:p w:rsidR="00767C36" w:rsidRDefault="00DF7D52">
            <w:pPr>
              <w:spacing w:after="20"/>
              <w:ind w:left="20"/>
              <w:jc w:val="both"/>
            </w:pPr>
            <w:r>
              <w:rPr>
                <w:color w:val="000000"/>
                <w:sz w:val="20"/>
              </w:rPr>
              <w:lastRenderedPageBreak/>
              <w:t>р/с№</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Блоктар мен пәндердің атауы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Кәсіби құзыреттілікті қалыптастыру бойынша пәндер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1290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43</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Жоғары оқу орны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Зерттеу әдістері және әдіснамасы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5</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Зерттеу практикасы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840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28</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оның ішінде көшпелі модуль/шетелде тағылымдамадан өту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Жеке даму және көшбасшылық қасиеттерді қалыптастыру пәндері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Таңдау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10</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Докторлық диссертацияны орындауды қамтитын зерттеу жұмысы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3450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115</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Қорытынды аттестаттау (докторлық диссертацияны жазу және қорғау)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5400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180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14-қосымша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10-қосымша</w:t>
            </w:r>
          </w:p>
        </w:tc>
      </w:tr>
    </w:tbl>
    <w:p w:rsidR="00767C36" w:rsidRDefault="00DF7D52">
      <w:pPr>
        <w:spacing w:after="0"/>
      </w:pPr>
      <w:bookmarkStart w:id="120" w:name="z215"/>
      <w:r>
        <w:rPr>
          <w:b/>
          <w:color w:val="000000"/>
        </w:rPr>
        <w:t xml:space="preserve"> Бейіндік докторантураның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0"/>
        <w:gridCol w:w="3108"/>
        <w:gridCol w:w="1399"/>
        <w:gridCol w:w="1291"/>
        <w:gridCol w:w="2279"/>
        <w:gridCol w:w="55"/>
      </w:tblGrid>
      <w:tr w:rsidR="00767C36">
        <w:trPr>
          <w:gridAfter w:val="1"/>
          <w:wAfter w:w="80" w:type="dxa"/>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
          <w:p w:rsidR="00767C36" w:rsidRDefault="00DF7D52">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Жалпы еңбек сыйымдылығы</w:t>
            </w:r>
          </w:p>
        </w:tc>
      </w:tr>
      <w:tr w:rsidR="00767C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академиялық кредит бойынша</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Теориялық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45</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rsidRPr="00DF7D52">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Бейіндеуші пәндер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lastRenderedPageBreak/>
              <w:br/>
            </w:r>
          </w:p>
        </w:tc>
      </w:tr>
      <w:tr w:rsidR="00767C36" w:rsidRPr="00DF7D52">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Зерттеу практикасы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600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20</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Докторанттың эксперименттік-зерттеу жұмысы (ДЭЗЖ)</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123</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Оқытудың қосымша түрлері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 xml:space="preserve"> Қорытынды аттестаттау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 xml:space="preserve"> Докторлық диссертацияны жазу және қорғау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Барлығы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кемінде 180</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5 мамырдағы</w:t>
            </w:r>
            <w:r>
              <w:br/>
            </w:r>
            <w:r>
              <w:rPr>
                <w:color w:val="000000"/>
                <w:sz w:val="20"/>
              </w:rPr>
              <w:t xml:space="preserve">№ 182 бұйрығына </w:t>
            </w:r>
            <w:r>
              <w:br/>
            </w:r>
            <w:r>
              <w:rPr>
                <w:color w:val="000000"/>
                <w:sz w:val="20"/>
              </w:rPr>
              <w:t>15-қосымша</w:t>
            </w:r>
          </w:p>
        </w:tc>
      </w:tr>
      <w:tr w:rsidR="00767C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C36" w:rsidRDefault="00DF7D5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67C36" w:rsidRDefault="00DF7D52">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11-қосымша</w:t>
            </w:r>
          </w:p>
        </w:tc>
      </w:tr>
    </w:tbl>
    <w:p w:rsidR="00767C36" w:rsidRDefault="00DF7D52">
      <w:pPr>
        <w:spacing w:after="0"/>
      </w:pPr>
      <w:bookmarkStart w:id="121" w:name="z218"/>
      <w:r>
        <w:rPr>
          <w:b/>
          <w:color w:val="000000"/>
        </w:rPr>
        <w:t xml:space="preserve"> ӘАОО-ғы докторантураның бейіндік докторантураның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0"/>
        <w:gridCol w:w="3153"/>
        <w:gridCol w:w="2745"/>
        <w:gridCol w:w="2354"/>
      </w:tblGrid>
      <w:tr w:rsidR="00767C36">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
          <w:p w:rsidR="00767C36" w:rsidRDefault="00DF7D52">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Общая трудоемкость</w:t>
            </w:r>
          </w:p>
        </w:tc>
      </w:tr>
      <w:tr w:rsidR="00767C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67C36" w:rsidRDefault="00767C36"/>
        </w:tc>
        <w:tc>
          <w:tcPr>
            <w:tcW w:w="0" w:type="auto"/>
            <w:vMerge/>
            <w:tcBorders>
              <w:top w:val="nil"/>
              <w:left w:val="single" w:sz="5" w:space="0" w:color="CFCFCF"/>
              <w:bottom w:val="single" w:sz="5" w:space="0" w:color="CFCFCF"/>
              <w:right w:val="single" w:sz="5" w:space="0" w:color="CFCFCF"/>
            </w:tcBorders>
          </w:tcPr>
          <w:p w:rsidR="00767C36" w:rsidRDefault="00767C36"/>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в академических кредитах</w:t>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 менее 45</w:t>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 более 115</w:t>
            </w:r>
          </w:p>
        </w:tc>
      </w:tr>
      <w:tr w:rsidR="00767C36" w:rsidRPr="00DF7D52">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lastRenderedPageBreak/>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0"/>
              <w:jc w:val="both"/>
            </w:pPr>
            <w: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12</w:t>
            </w:r>
          </w:p>
        </w:tc>
      </w:tr>
      <w:tr w:rsidR="00767C36" w:rsidRPr="00DF7D52">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20"/>
              <w:ind w:left="20"/>
              <w:jc w:val="both"/>
              <w:rPr>
                <w:lang w:val="ru-RU"/>
              </w:rPr>
            </w:pPr>
            <w:r w:rsidRPr="00DF7D52">
              <w:rPr>
                <w:color w:val="000000"/>
                <w:sz w:val="20"/>
                <w:lang w:val="ru-RU"/>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r>
      <w:tr w:rsidR="00767C36">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Pr="00DF7D52" w:rsidRDefault="00DF7D52">
            <w:pPr>
              <w:spacing w:after="0"/>
              <w:jc w:val="both"/>
              <w:rPr>
                <w:lang w:val="ru-RU"/>
              </w:rPr>
            </w:pPr>
            <w:r w:rsidRPr="00DF7D52">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C36" w:rsidRDefault="00DF7D52">
            <w:pPr>
              <w:spacing w:after="20"/>
              <w:ind w:left="20"/>
              <w:jc w:val="both"/>
            </w:pPr>
            <w:r>
              <w:rPr>
                <w:color w:val="000000"/>
                <w:sz w:val="20"/>
              </w:rPr>
              <w:t>не менее 180</w:t>
            </w:r>
          </w:p>
        </w:tc>
      </w:tr>
    </w:tbl>
    <w:p w:rsidR="00767C36" w:rsidRDefault="00DF7D52">
      <w:pPr>
        <w:spacing w:after="0"/>
      </w:pPr>
      <w:r>
        <w:br/>
      </w:r>
    </w:p>
    <w:p w:rsidR="00767C36" w:rsidRDefault="00DF7D52">
      <w:pPr>
        <w:spacing w:after="0"/>
      </w:pPr>
      <w:r>
        <w:br/>
      </w:r>
      <w:r>
        <w:br/>
      </w:r>
    </w:p>
    <w:p w:rsidR="00767C36" w:rsidRDefault="00DF7D52">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767C3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767C36"/>
    <w:rsid w:val="00767C36"/>
    <w:rsid w:val="00DF7D52"/>
    <w:rsid w:val="00E96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F7D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F7D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4D9E1-04C8-403E-B2D6-7C9F39BC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15118</Words>
  <Characters>86174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2020-09-16T08:30:00Z</dcterms:created>
  <dcterms:modified xsi:type="dcterms:W3CDTF">2020-09-16T09:08:00Z</dcterms:modified>
</cp:coreProperties>
</file>